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E6" w:rsidRDefault="00F304EF" w:rsidP="00F304EF">
      <w:pPr>
        <w:jc w:val="center"/>
        <w:rPr>
          <w:rFonts w:ascii="HG創英角ｺﾞｼｯｸUB" w:eastAsia="HG創英角ｺﾞｼｯｸUB" w:hAnsi="HG創英角ｺﾞｼｯｸUB"/>
          <w:b/>
          <w:sz w:val="28"/>
          <w:szCs w:val="28"/>
        </w:rPr>
      </w:pPr>
      <w:r w:rsidRPr="00F304EF">
        <w:rPr>
          <w:rFonts w:ascii="HG創英角ｺﾞｼｯｸUB" w:eastAsia="HG創英角ｺﾞｼｯｸUB" w:hAnsi="HG創英角ｺﾞｼｯｸUB" w:hint="eastAsia"/>
          <w:b/>
          <w:sz w:val="28"/>
          <w:szCs w:val="28"/>
        </w:rPr>
        <w:t xml:space="preserve">2015年6月27日（土）淑徳ゼミ　</w:t>
      </w:r>
      <w:r w:rsidR="00C40304">
        <w:rPr>
          <w:rFonts w:ascii="HG創英角ｺﾞｼｯｸUB" w:eastAsia="HG創英角ｺﾞｼｯｸUB" w:hAnsi="HG創英角ｺﾞｼｯｸUB" w:hint="eastAsia"/>
          <w:b/>
          <w:sz w:val="28"/>
          <w:szCs w:val="28"/>
        </w:rPr>
        <w:t>配布</w:t>
      </w:r>
      <w:r w:rsidR="00521A68">
        <w:rPr>
          <w:rFonts w:ascii="HG創英角ｺﾞｼｯｸUB" w:eastAsia="HG創英角ｺﾞｼｯｸUB" w:hAnsi="HG創英角ｺﾞｼｯｸUB" w:hint="eastAsia"/>
          <w:b/>
          <w:sz w:val="28"/>
          <w:szCs w:val="28"/>
        </w:rPr>
        <w:t>抜粋</w:t>
      </w:r>
      <w:r w:rsidRPr="00F304EF">
        <w:rPr>
          <w:rFonts w:ascii="HG創英角ｺﾞｼｯｸUB" w:eastAsia="HG創英角ｺﾞｼｯｸUB" w:hAnsi="HG創英角ｺﾞｼｯｸUB" w:hint="eastAsia"/>
          <w:b/>
          <w:sz w:val="28"/>
          <w:szCs w:val="28"/>
        </w:rPr>
        <w:t>資料　吉田章宏</w:t>
      </w:r>
    </w:p>
    <w:p w:rsidR="00EB4033" w:rsidRPr="003B2238" w:rsidRDefault="00F304EF" w:rsidP="00F304EF">
      <w:pPr>
        <w:jc w:val="left"/>
        <w:rPr>
          <w:rFonts w:ascii="HG正楷書体-PRO" w:eastAsia="HG正楷書体-PRO" w:hAnsi="HG創英角ｺﾞｼｯｸUB"/>
          <w:b/>
          <w:sz w:val="20"/>
          <w:szCs w:val="20"/>
        </w:rPr>
      </w:pPr>
      <w:r>
        <w:rPr>
          <w:rFonts w:ascii="HG創英角ｺﾞｼｯｸUB" w:eastAsia="HG創英角ｺﾞｼｯｸUB" w:hAnsi="HG創英角ｺﾞｼｯｸUB" w:hint="eastAsia"/>
          <w:b/>
          <w:sz w:val="22"/>
        </w:rPr>
        <w:t>＃１</w:t>
      </w:r>
      <w:r w:rsidR="001470E1" w:rsidRPr="001470E1">
        <w:rPr>
          <w:rFonts w:ascii="HG正楷書体-PRO" w:eastAsia="HG正楷書体-PRO" w:hAnsi="HG創英角ｺﾞｼｯｸUB" w:hint="eastAsia"/>
          <w:b/>
          <w:sz w:val="22"/>
        </w:rPr>
        <w:t>「自己（私）を見ることが世界を見ることであり、世界を見ることが自己（私）を見ることである。」</w:t>
      </w:r>
      <w:r w:rsidR="001470E1" w:rsidRPr="003B2238">
        <w:rPr>
          <w:rFonts w:ascii="HG正楷書体-PRO" w:eastAsia="HG正楷書体-PRO" w:hAnsi="HG創英角ｺﾞｼｯｸUB" w:hint="eastAsia"/>
          <w:b/>
          <w:sz w:val="20"/>
          <w:szCs w:val="20"/>
        </w:rPr>
        <w:t>（渡邊二郎</w:t>
      </w:r>
      <w:r w:rsidR="003B2238" w:rsidRPr="003B2238">
        <w:rPr>
          <w:rFonts w:ascii="HG正楷書体-PRO" w:eastAsia="HG正楷書体-PRO" w:hAnsi="HG創英角ｺﾞｼｯｸUB" w:hint="eastAsia"/>
          <w:b/>
          <w:sz w:val="20"/>
          <w:szCs w:val="20"/>
        </w:rPr>
        <w:t>著『内面性の現象学』勁草書房、1978年、21ページ</w:t>
      </w:r>
      <w:r w:rsidR="001470E1" w:rsidRPr="003B2238">
        <w:rPr>
          <w:rFonts w:ascii="HG正楷書体-PRO" w:eastAsia="HG正楷書体-PRO" w:hAnsi="HG創英角ｺﾞｼｯｸUB" w:hint="eastAsia"/>
          <w:b/>
          <w:sz w:val="20"/>
          <w:szCs w:val="20"/>
        </w:rPr>
        <w:t>）</w:t>
      </w:r>
    </w:p>
    <w:p w:rsidR="00F304EF" w:rsidRPr="007B026D" w:rsidRDefault="001470E1" w:rsidP="002D48F6">
      <w:pPr>
        <w:jc w:val="left"/>
        <w:rPr>
          <w:rFonts w:ascii="HG正楷書体-PRO" w:eastAsia="HG正楷書体-PRO" w:hAnsi="HG創英角ｺﾞｼｯｸUB"/>
          <w:b/>
          <w:sz w:val="18"/>
          <w:szCs w:val="18"/>
        </w:rPr>
      </w:pPr>
      <w:r w:rsidRPr="00A12846">
        <w:rPr>
          <w:rFonts w:ascii="HG創英角ｺﾞｼｯｸUB" w:eastAsia="HG創英角ｺﾞｼｯｸUB" w:hAnsi="HG創英角ｺﾞｼｯｸUB" w:hint="eastAsia"/>
          <w:b/>
          <w:sz w:val="22"/>
        </w:rPr>
        <w:t>＃ ２</w:t>
      </w:r>
      <w:r w:rsidR="00F304EF" w:rsidRPr="00B069AB">
        <w:rPr>
          <w:rFonts w:ascii="HG正楷書体-PRO" w:eastAsia="HG正楷書体-PRO" w:hAnsi="HG創英角ｺﾞｼｯｸUB" w:hint="eastAsia"/>
          <w:b/>
          <w:sz w:val="22"/>
        </w:rPr>
        <w:t>「</w:t>
      </w:r>
      <w:r w:rsidR="00F304EF" w:rsidRPr="00EA2358">
        <w:rPr>
          <w:rFonts w:ascii="HG創英角ｺﾞｼｯｸUB" w:eastAsia="HG創英角ｺﾞｼｯｸUB" w:hAnsi="HG創英角ｺﾞｼｯｸUB" w:hint="eastAsia"/>
          <w:b/>
          <w:sz w:val="22"/>
        </w:rPr>
        <w:t>読み方は自己を読むもの</w:t>
      </w:r>
      <w:r w:rsidR="00F304EF" w:rsidRPr="00B069AB">
        <w:rPr>
          <w:rFonts w:ascii="HG正楷書体-PRO" w:eastAsia="HG正楷書体-PRO" w:hAnsi="HG創英角ｺﾞｼｯｸUB" w:hint="eastAsia"/>
          <w:b/>
          <w:sz w:val="22"/>
        </w:rPr>
        <w:t>であり、</w:t>
      </w:r>
      <w:r w:rsidR="00F304EF" w:rsidRPr="007B026D">
        <w:rPr>
          <w:rFonts w:ascii="HG正楷書体-PRO" w:eastAsia="HG正楷書体-PRO" w:hAnsi="HG創英角ｺﾞｼｯｸUB" w:hint="eastAsia"/>
          <w:b/>
          <w:sz w:val="18"/>
          <w:szCs w:val="18"/>
        </w:rPr>
        <w:t>綴り方は自己を書くものであり、</w:t>
      </w:r>
      <w:r w:rsidR="00B069AB" w:rsidRPr="007B026D">
        <w:rPr>
          <w:rFonts w:ascii="HG正楷書体-PRO" w:eastAsia="HG正楷書体-PRO" w:hAnsi="HG創英角ｺﾞｼｯｸUB" w:hint="eastAsia"/>
          <w:sz w:val="18"/>
          <w:szCs w:val="18"/>
        </w:rPr>
        <w:t>[聴き方は自己を聴くもので</w:t>
      </w:r>
      <w:r w:rsidRPr="007B026D">
        <w:rPr>
          <w:rFonts w:ascii="HG正楷書体-PRO" w:eastAsia="HG正楷書体-PRO" w:hAnsi="HG創英角ｺﾞｼｯｸUB" w:hint="eastAsia"/>
          <w:sz w:val="18"/>
          <w:szCs w:val="18"/>
        </w:rPr>
        <w:t>あ</w:t>
      </w:r>
      <w:r w:rsidR="00B069AB" w:rsidRPr="007B026D">
        <w:rPr>
          <w:rFonts w:ascii="HG正楷書体-PRO" w:eastAsia="HG正楷書体-PRO" w:hAnsi="HG創英角ｺﾞｼｯｸUB" w:hint="eastAsia"/>
          <w:sz w:val="18"/>
          <w:szCs w:val="18"/>
        </w:rPr>
        <w:t xml:space="preserve">り、]　</w:t>
      </w:r>
      <w:r w:rsidR="00F304EF" w:rsidRPr="007B026D">
        <w:rPr>
          <w:rFonts w:ascii="HG正楷書体-PRO" w:eastAsia="HG正楷書体-PRO" w:hAnsi="HG創英角ｺﾞｼｯｸUB" w:hint="eastAsia"/>
          <w:b/>
          <w:sz w:val="18"/>
          <w:szCs w:val="18"/>
        </w:rPr>
        <w:t>話し方は自己を語るものである。即ち読み方・綴り方・聴き方・話し方と作業は四つに分かれて</w:t>
      </w:r>
      <w:r w:rsidR="00F304EF" w:rsidRPr="007B026D">
        <w:rPr>
          <w:rFonts w:ascii="HG正楷書体-PRO" w:eastAsia="HG正楷書体-PRO" w:hAnsi="ＭＳ 明朝" w:cs="ＭＳ 明朝" w:hint="eastAsia"/>
          <w:b/>
          <w:sz w:val="18"/>
          <w:szCs w:val="18"/>
        </w:rPr>
        <w:t>ゐるが、自己</w:t>
      </w:r>
      <w:r w:rsidR="001260F8" w:rsidRPr="007B026D">
        <w:rPr>
          <w:rFonts w:ascii="HG正楷書体-PRO" w:eastAsia="HG正楷書体-PRO" w:hAnsi="ＭＳ 明朝" w:cs="ＭＳ 明朝" w:hint="eastAsia"/>
          <w:b/>
          <w:sz w:val="18"/>
          <w:szCs w:val="18"/>
        </w:rPr>
        <w:t>といふ</w:t>
      </w:r>
      <w:r w:rsidR="00F304EF" w:rsidRPr="007B026D">
        <w:rPr>
          <w:rFonts w:ascii="HG正楷書体-PRO" w:eastAsia="HG正楷書体-PRO" w:hAnsi="ＭＳ 明朝" w:cs="ＭＳ 明朝" w:hint="eastAsia"/>
          <w:b/>
          <w:sz w:val="18"/>
          <w:szCs w:val="18"/>
        </w:rPr>
        <w:t>見地からいへば一つである。分ければ四となり、合すれば一つとなる。</w:t>
      </w:r>
      <w:r w:rsidR="00F304EF" w:rsidRPr="007B026D">
        <w:rPr>
          <w:rFonts w:ascii="HG正楷書体-PRO" w:eastAsia="HG正楷書体-PRO" w:hAnsi="HG創英角ｺﾞｼｯｸUB" w:hint="eastAsia"/>
          <w:b/>
          <w:sz w:val="18"/>
          <w:szCs w:val="18"/>
        </w:rPr>
        <w:t>」蘆田惠之助（</w:t>
      </w:r>
      <w:r w:rsidR="005B74B5" w:rsidRPr="007B026D">
        <w:rPr>
          <w:rFonts w:ascii="HG正楷書体-PRO" w:eastAsia="HG正楷書体-PRO" w:hAnsi="Arial" w:cs="Arial" w:hint="eastAsia"/>
          <w:b/>
          <w:sz w:val="18"/>
          <w:szCs w:val="18"/>
        </w:rPr>
        <w:t>1873年1月8日 - 1951年12月9日</w:t>
      </w:r>
      <w:r w:rsidR="00F304EF" w:rsidRPr="007B026D">
        <w:rPr>
          <w:rFonts w:ascii="HG正楷書体-PRO" w:eastAsia="HG正楷書体-PRO" w:hAnsi="HG創英角ｺﾞｼｯｸUB" w:hint="eastAsia"/>
          <w:b/>
          <w:sz w:val="18"/>
          <w:szCs w:val="18"/>
        </w:rPr>
        <w:t>）</w:t>
      </w:r>
      <w:r w:rsidR="002D48F6" w:rsidRPr="007B026D">
        <w:rPr>
          <w:rFonts w:ascii="HG正楷書体-PRO" w:eastAsia="HG正楷書体-PRO" w:hAnsi="HG創英角ｺﾞｼｯｸUB" w:hint="eastAsia"/>
          <w:sz w:val="18"/>
          <w:szCs w:val="18"/>
        </w:rPr>
        <w:t>（　[ 　]内は、吉田章宏が補足したものです。）</w:t>
      </w:r>
    </w:p>
    <w:p w:rsidR="00C712E3" w:rsidRPr="00C712E3" w:rsidRDefault="00A12846" w:rsidP="00C712E3">
      <w:pPr>
        <w:jc w:val="left"/>
        <w:rPr>
          <w:rFonts w:hint="eastAsia"/>
        </w:rPr>
      </w:pPr>
      <w:r w:rsidRPr="00A12846">
        <w:rPr>
          <w:rFonts w:ascii="HG創英角ｺﾞｼｯｸUB" w:eastAsia="HG創英角ｺﾞｼｯｸUB" w:hAnsi="HG創英角ｺﾞｼｯｸUB" w:hint="eastAsia"/>
          <w:b/>
          <w:sz w:val="22"/>
        </w:rPr>
        <w:t>＃</w:t>
      </w:r>
      <w:r>
        <w:rPr>
          <w:rFonts w:ascii="HG創英角ｺﾞｼｯｸUB" w:eastAsia="HG創英角ｺﾞｼｯｸUB" w:hAnsi="HG創英角ｺﾞｼｯｸUB" w:hint="eastAsia"/>
          <w:b/>
          <w:sz w:val="22"/>
        </w:rPr>
        <w:t xml:space="preserve"> </w:t>
      </w:r>
      <w:r w:rsidRPr="00A12846">
        <w:rPr>
          <w:rFonts w:ascii="HG創英角ｺﾞｼｯｸUB" w:eastAsia="HG創英角ｺﾞｼｯｸUB" w:hAnsi="HG創英角ｺﾞｼｯｸUB" w:hint="eastAsia"/>
          <w:b/>
          <w:sz w:val="22"/>
        </w:rPr>
        <w:t>３</w:t>
      </w:r>
      <w:r>
        <w:rPr>
          <w:rFonts w:ascii="HG創英角ｺﾞｼｯｸUB" w:eastAsia="HG創英角ｺﾞｼｯｸUB" w:hAnsi="HG創英角ｺﾞｼｯｸUB" w:hint="eastAsia"/>
          <w:b/>
          <w:sz w:val="22"/>
        </w:rPr>
        <w:t xml:space="preserve"> </w:t>
      </w:r>
      <w:r w:rsidR="002D48F6" w:rsidRPr="00D37ACB">
        <w:rPr>
          <w:rFonts w:ascii="HG正楷書体-PRO" w:eastAsia="HG正楷書体-PRO" w:hAnsi="HG創英角ｺﾞｼｯｸUB" w:hint="eastAsia"/>
          <w:b/>
          <w:sz w:val="20"/>
          <w:szCs w:val="20"/>
        </w:rPr>
        <w:t>「イギリスの古い小咄でつぎのようにいわれている。『ミュラー』氏と『マイヤー』氏がお互いにしゃべるときには、いつもミュラーのミュラーとマイヤーのマイヤ－が話をするだけで、おまけにミュラーはもっぱらミュラーのマイヤーに、マイヤーはマイヤーのミュラーに話しかけるだけである。一方『本当の』ミュラーとマイヤー</w:t>
      </w:r>
      <w:r w:rsidR="001B0056" w:rsidRPr="00D37ACB">
        <w:rPr>
          <w:rFonts w:ascii="HG正楷書体-PRO" w:eastAsia="HG正楷書体-PRO" w:hAnsi="HG創英角ｺﾞｼｯｸUB" w:hint="eastAsia"/>
          <w:b/>
          <w:sz w:val="20"/>
          <w:szCs w:val="20"/>
        </w:rPr>
        <w:t>、ならびにかれらの会話の『すべて』の意味は、ただ全能の神のみがご存知で聞いていらっしゃると。この小咄には、残念ながら、お粗末な冗談より以上の、＜なにものか＞がある。ここには文字通りの真理が含まれている。・・・</w:t>
      </w:r>
      <w:r w:rsidR="002D48F6" w:rsidRPr="00D37ACB">
        <w:rPr>
          <w:rFonts w:ascii="HG正楷書体-PRO" w:eastAsia="HG正楷書体-PRO" w:hAnsi="HG創英角ｺﾞｼｯｸUB" w:hint="eastAsia"/>
          <w:b/>
          <w:sz w:val="20"/>
          <w:szCs w:val="20"/>
        </w:rPr>
        <w:t>」</w:t>
      </w:r>
      <w:r w:rsidR="00C712E3" w:rsidRPr="00C712E3">
        <w:rPr>
          <w:rFonts w:ascii="HG正楷書体-PRO" w:eastAsia="HG正楷書体-PRO" w:hint="eastAsia"/>
          <w:b/>
          <w:sz w:val="18"/>
          <w:szCs w:val="18"/>
        </w:rPr>
        <w:t>（マックス・シェーラー著作集８『同情の本質と諸形式』白水社、1977年、130ページ）</w:t>
      </w:r>
    </w:p>
    <w:p w:rsidR="00D37ACB" w:rsidRPr="00C712E3" w:rsidRDefault="00D37ACB" w:rsidP="00A12846">
      <w:pPr>
        <w:jc w:val="left"/>
        <w:rPr>
          <w:rFonts w:ascii="HG創英角ｺﾞｼｯｸUB" w:eastAsia="HG創英角ｺﾞｼｯｸUB" w:hAnsi="HG創英角ｺﾞｼｯｸUB"/>
          <w:b/>
          <w:sz w:val="18"/>
          <w:szCs w:val="18"/>
          <w:vertAlign w:val="superscript"/>
        </w:rPr>
      </w:pPr>
      <w:r w:rsidRPr="00D37ACB">
        <w:rPr>
          <w:rFonts w:ascii="HG正楷書体-PRO" w:eastAsia="HG正楷書体-PRO" w:hAnsi="HG創英角ｺﾞｼｯｸUB" w:hint="eastAsia"/>
          <w:b/>
          <w:sz w:val="24"/>
          <w:szCs w:val="24"/>
        </w:rPr>
        <w:t>＃３a</w:t>
      </w:r>
      <w:r w:rsidRPr="00C712E3">
        <w:rPr>
          <w:rFonts w:ascii="HG正楷書体-PRO" w:eastAsia="HG正楷書体-PRO" w:hAnsi="HG創英角ｺﾞｼｯｸUB" w:hint="eastAsia"/>
          <w:b/>
          <w:sz w:val="20"/>
          <w:szCs w:val="20"/>
        </w:rPr>
        <w:t>「ジャックはたしかに思っている／ジルはそれを悟っている、と／しかし、ジャックは悟ってはいない／ジルは悟っていないと／</w:t>
      </w:r>
      <w:r w:rsidR="00C712E3" w:rsidRPr="00C712E3">
        <w:rPr>
          <w:rFonts w:ascii="HG正楷書体-PRO" w:eastAsia="HG正楷書体-PRO" w:hAnsi="HG創英角ｺﾞｼｯｸUB" w:hint="eastAsia"/>
          <w:b/>
          <w:sz w:val="20"/>
          <w:szCs w:val="20"/>
        </w:rPr>
        <w:t>ジャック</w:t>
      </w:r>
      <w:r w:rsidRPr="00C712E3">
        <w:rPr>
          <w:rFonts w:ascii="HG正楷書体-PRO" w:eastAsia="HG正楷書体-PRO" w:hAnsi="HG創英角ｺﾞｼｯｸUB" w:hint="eastAsia"/>
          <w:b/>
          <w:sz w:val="20"/>
          <w:szCs w:val="20"/>
        </w:rPr>
        <w:t>が思っていると／ジルは思っている、ということを。」</w:t>
      </w:r>
      <w:r w:rsidR="00C712E3" w:rsidRPr="00C712E3">
        <w:rPr>
          <w:rFonts w:ascii="HG正楷書体-PRO" w:eastAsia="HG正楷書体-PRO" w:hAnsi="HG創英角ｺﾞｼｯｸUB" w:hint="eastAsia"/>
          <w:b/>
          <w:sz w:val="18"/>
          <w:szCs w:val="18"/>
        </w:rPr>
        <w:t>（R.D.レイン著、村上光彦訳『結ぼれ』みすず書房、1973年、110ページ）</w:t>
      </w:r>
    </w:p>
    <w:p w:rsidR="00A12846" w:rsidRDefault="002D48F6" w:rsidP="00A12846">
      <w:pPr>
        <w:jc w:val="left"/>
        <w:rPr>
          <w:rFonts w:ascii="HG創英角ｺﾞｼｯｸUB" w:eastAsia="HG創英角ｺﾞｼｯｸUB" w:hAnsi="HG創英角ｺﾞｼｯｸUB"/>
          <w:b/>
          <w:sz w:val="22"/>
        </w:rPr>
      </w:pPr>
      <w:r>
        <w:rPr>
          <w:rFonts w:ascii="HG創英角ｺﾞｼｯｸUB" w:eastAsia="HG創英角ｺﾞｼｯｸUB" w:hAnsi="HG創英角ｺﾞｼｯｸUB" w:hint="eastAsia"/>
          <w:b/>
          <w:sz w:val="22"/>
        </w:rPr>
        <w:t>＃ ４</w:t>
      </w:r>
      <w:r w:rsidR="00013267">
        <w:rPr>
          <w:rFonts w:ascii="HG創英角ｺﾞｼｯｸUB" w:eastAsia="HG創英角ｺﾞｼｯｸUB" w:hAnsi="HG創英角ｺﾞｼｯｸUB" w:hint="eastAsia"/>
          <w:b/>
          <w:sz w:val="22"/>
        </w:rPr>
        <w:t>「教育の心理」１０６－１０９</w:t>
      </w:r>
      <w:r w:rsidR="00054607">
        <w:rPr>
          <w:rFonts w:ascii="HG創英角ｺﾞｼｯｸUB" w:eastAsia="HG創英角ｺﾞｼｯｸUB" w:hAnsi="HG創英角ｺﾞｼｯｸUB" w:hint="eastAsia"/>
          <w:b/>
          <w:sz w:val="22"/>
        </w:rPr>
        <w:t xml:space="preserve">　</w:t>
      </w:r>
      <w:r w:rsidR="00AC2B34">
        <w:rPr>
          <w:rFonts w:ascii="HG創英角ｺﾞｼｯｸUB" w:eastAsia="HG創英角ｺﾞｼｯｸUB" w:hAnsi="HG創英角ｺﾞｼｯｸUB" w:hint="eastAsia"/>
          <w:b/>
          <w:sz w:val="22"/>
        </w:rPr>
        <w:t>もの</w:t>
      </w:r>
      <w:r w:rsidR="00054607">
        <w:rPr>
          <w:rFonts w:ascii="HG創英角ｺﾞｼｯｸUB" w:eastAsia="HG創英角ｺﾞｼｯｸUB" w:hAnsi="HG創英角ｺﾞｼｯｸUB" w:hint="eastAsia"/>
          <w:b/>
          <w:sz w:val="22"/>
        </w:rPr>
        <w:t>の知覚における多様な射影（見え）、その総合による</w:t>
      </w:r>
      <w:r w:rsidR="00AC2B34">
        <w:rPr>
          <w:rFonts w:ascii="HG創英角ｺﾞｼｯｸUB" w:eastAsia="HG創英角ｺﾞｼｯｸUB" w:hAnsi="HG創英角ｺﾞｼｯｸUB" w:hint="eastAsia"/>
          <w:b/>
          <w:sz w:val="22"/>
        </w:rPr>
        <w:t>物（もの）の知覚の充実。近位項（見え）と遠位項（もの）の志向的構造。</w:t>
      </w:r>
    </w:p>
    <w:p w:rsidR="004A1CAB" w:rsidRDefault="00447D7C" w:rsidP="00A12846">
      <w:pPr>
        <w:jc w:val="left"/>
        <w:rPr>
          <w:rFonts w:ascii="HG創英角ｺﾞｼｯｸUB" w:eastAsia="HG創英角ｺﾞｼｯｸUB" w:hAnsi="HG創英角ｺﾞｼｯｸUB"/>
          <w:b/>
          <w:sz w:val="22"/>
        </w:rPr>
      </w:pPr>
      <w:r>
        <w:rPr>
          <w:rFonts w:ascii="HG創英角ｺﾞｼｯｸUB" w:eastAsia="HG創英角ｺﾞｼｯｸUB" w:hAnsi="HG創英角ｺﾞｼｯｸUB" w:hint="eastAsia"/>
          <w:b/>
          <w:sz w:val="22"/>
        </w:rPr>
        <w:t>ネッカー・キューブの話から、</w:t>
      </w:r>
      <w:r w:rsidR="004A1CAB">
        <w:rPr>
          <w:rFonts w:ascii="HG創英角ｺﾞｼｯｸUB" w:eastAsia="HG創英角ｺﾞｼｯｸUB" w:hAnsi="HG創英角ｺﾞｼｯｸUB" w:hint="eastAsia"/>
          <w:b/>
          <w:sz w:val="22"/>
        </w:rPr>
        <w:t>それぞれは、</w:t>
      </w:r>
      <w:r>
        <w:rPr>
          <w:rFonts w:ascii="HG創英角ｺﾞｼｯｸUB" w:eastAsia="HG創英角ｺﾞｼｯｸUB" w:hAnsi="HG創英角ｺﾞｼｯｸUB" w:hint="eastAsia"/>
          <w:b/>
          <w:sz w:val="22"/>
        </w:rPr>
        <w:t>何を学</w:t>
      </w:r>
      <w:r w:rsidR="004A1CAB">
        <w:rPr>
          <w:rFonts w:ascii="HG創英角ｺﾞｼｯｸUB" w:eastAsia="HG創英角ｺﾞｼｯｸUB" w:hAnsi="HG創英角ｺﾞｼｯｸUB" w:hint="eastAsia"/>
          <w:b/>
          <w:sz w:val="22"/>
        </w:rPr>
        <w:t>ぶ</w:t>
      </w:r>
      <w:r>
        <w:rPr>
          <w:rFonts w:ascii="HG創英角ｺﾞｼｯｸUB" w:eastAsia="HG創英角ｺﾞｼｯｸUB" w:hAnsi="HG創英角ｺﾞｼｯｸUB" w:hint="eastAsia"/>
          <w:b/>
          <w:sz w:val="22"/>
        </w:rPr>
        <w:t xml:space="preserve">か？　</w:t>
      </w:r>
    </w:p>
    <w:p w:rsidR="004C6DDA" w:rsidRPr="00C712E3" w:rsidRDefault="00393949" w:rsidP="00A12846">
      <w:pPr>
        <w:jc w:val="left"/>
        <w:rPr>
          <w:rFonts w:ascii="HG創英角ｺﾞｼｯｸUB" w:eastAsia="HG創英角ｺﾞｼｯｸUB" w:hAnsi="HG創英角ｺﾞｼｯｸUB"/>
          <w:b/>
          <w:sz w:val="22"/>
        </w:rPr>
      </w:pPr>
      <w:r w:rsidRPr="00C712E3">
        <w:rPr>
          <w:rFonts w:ascii="HG正楷書体-PRO" w:eastAsia="HG正楷書体-PRO" w:hAnsi="HG創英角ｺﾞｼｯｸUB" w:hint="eastAsia"/>
          <w:b/>
          <w:sz w:val="20"/>
          <w:szCs w:val="20"/>
        </w:rPr>
        <w:t xml:space="preserve">　</w:t>
      </w:r>
      <w:r w:rsidR="00447D7C" w:rsidRPr="00C712E3">
        <w:rPr>
          <w:rFonts w:ascii="HG正楷書体-PRO" w:eastAsia="HG正楷書体-PRO" w:hAnsi="HG創英角ｺﾞｼｯｸUB" w:hint="eastAsia"/>
          <w:b/>
          <w:sz w:val="20"/>
          <w:szCs w:val="20"/>
        </w:rPr>
        <w:t>近位項と遠位項、同じ近位項でも遠位項が異なる可能性。</w:t>
      </w:r>
      <w:r w:rsidR="004A1CAB" w:rsidRPr="00C712E3">
        <w:rPr>
          <w:rFonts w:ascii="HG正楷書体-PRO" w:eastAsia="HG正楷書体-PRO" w:hAnsi="HG創英角ｺﾞｼｯｸUB" w:hint="eastAsia"/>
          <w:b/>
          <w:sz w:val="20"/>
          <w:szCs w:val="20"/>
        </w:rPr>
        <w:t>異なる近位項でも、同じ遠位項を想像</w:t>
      </w:r>
      <w:r w:rsidR="00E8767E" w:rsidRPr="00C712E3">
        <w:rPr>
          <w:rFonts w:ascii="HG正楷書体-PRO" w:eastAsia="HG正楷書体-PRO" w:hAnsi="HG創英角ｺﾞｼｯｸUB" w:hint="eastAsia"/>
          <w:b/>
          <w:sz w:val="20"/>
          <w:szCs w:val="20"/>
        </w:rPr>
        <w:t>し直観</w:t>
      </w:r>
      <w:r w:rsidR="004A1CAB" w:rsidRPr="00C712E3">
        <w:rPr>
          <w:rFonts w:ascii="HG正楷書体-PRO" w:eastAsia="HG正楷書体-PRO" w:hAnsi="HG創英角ｺﾞｼｯｸUB" w:hint="eastAsia"/>
          <w:b/>
          <w:sz w:val="20"/>
          <w:szCs w:val="20"/>
        </w:rPr>
        <w:t>する</w:t>
      </w:r>
      <w:r w:rsidR="00E8767E" w:rsidRPr="00C712E3">
        <w:rPr>
          <w:rFonts w:ascii="HG正楷書体-PRO" w:eastAsia="HG正楷書体-PRO" w:hAnsi="HG創英角ｺﾞｼｯｸUB" w:hint="eastAsia"/>
          <w:b/>
          <w:sz w:val="20"/>
          <w:szCs w:val="20"/>
        </w:rPr>
        <w:t>統合力の</w:t>
      </w:r>
      <w:r w:rsidR="004A1CAB" w:rsidRPr="00C712E3">
        <w:rPr>
          <w:rFonts w:ascii="HG正楷書体-PRO" w:eastAsia="HG正楷書体-PRO" w:hAnsi="HG創英角ｺﾞｼｯｸUB" w:hint="eastAsia"/>
          <w:b/>
          <w:sz w:val="20"/>
          <w:szCs w:val="20"/>
        </w:rPr>
        <w:t>可能性。同じ近位項から、</w:t>
      </w:r>
      <w:r w:rsidR="00447D7C" w:rsidRPr="00C712E3">
        <w:rPr>
          <w:rFonts w:ascii="HG正楷書体-PRO" w:eastAsia="HG正楷書体-PRO" w:hAnsi="HG創英角ｺﾞｼｯｸUB" w:hint="eastAsia"/>
          <w:b/>
          <w:sz w:val="20"/>
          <w:szCs w:val="20"/>
        </w:rPr>
        <w:t>多様な遠位項を想像</w:t>
      </w:r>
      <w:r w:rsidR="00E8767E" w:rsidRPr="00C712E3">
        <w:rPr>
          <w:rFonts w:ascii="HG正楷書体-PRO" w:eastAsia="HG正楷書体-PRO" w:hAnsi="HG創英角ｺﾞｼｯｸUB" w:hint="eastAsia"/>
          <w:b/>
          <w:sz w:val="20"/>
          <w:szCs w:val="20"/>
        </w:rPr>
        <w:t>する自由で豊かな空想</w:t>
      </w:r>
      <w:r w:rsidR="00447D7C" w:rsidRPr="00C712E3">
        <w:rPr>
          <w:rFonts w:ascii="HG正楷書体-PRO" w:eastAsia="HG正楷書体-PRO" w:hAnsi="HG創英角ｺﾞｼｯｸUB" w:hint="eastAsia"/>
          <w:b/>
          <w:sz w:val="20"/>
          <w:szCs w:val="20"/>
        </w:rPr>
        <w:t>力</w:t>
      </w:r>
      <w:r w:rsidR="004A1CAB" w:rsidRPr="00C712E3">
        <w:rPr>
          <w:rFonts w:ascii="HG正楷書体-PRO" w:eastAsia="HG正楷書体-PRO" w:hAnsi="HG創英角ｺﾞｼｯｸUB" w:hint="eastAsia"/>
          <w:b/>
          <w:sz w:val="20"/>
          <w:szCs w:val="20"/>
        </w:rPr>
        <w:t>・・・</w:t>
      </w:r>
      <w:r w:rsidRPr="00C712E3">
        <w:rPr>
          <w:rFonts w:ascii="HG正楷書体-PRO" w:eastAsia="HG正楷書体-PRO" w:hAnsi="HG創英角ｺﾞｼｯｸUB" w:hint="eastAsia"/>
          <w:b/>
          <w:sz w:val="20"/>
          <w:szCs w:val="20"/>
        </w:rPr>
        <w:t>。</w:t>
      </w:r>
      <w:r w:rsidR="00447D7C" w:rsidRPr="00C712E3">
        <w:rPr>
          <w:rFonts w:ascii="HG正楷書体-PRO" w:eastAsia="HG正楷書体-PRO" w:hAnsi="HG創英角ｺﾞｼｯｸUB" w:hint="eastAsia"/>
          <w:b/>
          <w:sz w:val="20"/>
          <w:szCs w:val="20"/>
        </w:rPr>
        <w:t>他者の</w:t>
      </w:r>
      <w:r w:rsidR="004A1CAB" w:rsidRPr="00C712E3">
        <w:rPr>
          <w:rFonts w:ascii="HG正楷書体-PRO" w:eastAsia="HG正楷書体-PRO" w:hAnsi="HG創英角ｺﾞｼｯｸUB" w:hint="eastAsia"/>
          <w:b/>
          <w:sz w:val="20"/>
          <w:szCs w:val="20"/>
        </w:rPr>
        <w:t>多種多様な</w:t>
      </w:r>
      <w:r w:rsidR="00447D7C" w:rsidRPr="00C712E3">
        <w:rPr>
          <w:rFonts w:ascii="HG正楷書体-PRO" w:eastAsia="HG正楷書体-PRO" w:hAnsi="HG創英角ｺﾞｼｯｸUB" w:hint="eastAsia"/>
          <w:b/>
          <w:sz w:val="20"/>
          <w:szCs w:val="20"/>
        </w:rPr>
        <w:t>世界を</w:t>
      </w:r>
      <w:r w:rsidR="004A1CAB" w:rsidRPr="00C712E3">
        <w:rPr>
          <w:rFonts w:ascii="HG正楷書体-PRO" w:eastAsia="HG正楷書体-PRO" w:hAnsi="HG創英角ｺﾞｼｯｸUB" w:hint="eastAsia"/>
          <w:b/>
          <w:sz w:val="20"/>
          <w:szCs w:val="20"/>
        </w:rPr>
        <w:t>豊かに</w:t>
      </w:r>
      <w:r w:rsidR="00447D7C" w:rsidRPr="00C712E3">
        <w:rPr>
          <w:rFonts w:ascii="HG正楷書体-PRO" w:eastAsia="HG正楷書体-PRO" w:hAnsi="HG創英角ｺﾞｼｯｸUB" w:hint="eastAsia"/>
          <w:b/>
          <w:sz w:val="20"/>
          <w:szCs w:val="20"/>
        </w:rPr>
        <w:t>想像する力、</w:t>
      </w:r>
      <w:r w:rsidR="004A1CAB" w:rsidRPr="00C712E3">
        <w:rPr>
          <w:rFonts w:ascii="HG正楷書体-PRO" w:eastAsia="HG正楷書体-PRO" w:hAnsi="HG創英角ｺﾞｼｯｸUB" w:hint="eastAsia"/>
          <w:b/>
          <w:sz w:val="20"/>
          <w:szCs w:val="20"/>
        </w:rPr>
        <w:t>・・・、</w:t>
      </w:r>
      <w:r w:rsidR="00447D7C" w:rsidRPr="00C712E3">
        <w:rPr>
          <w:rFonts w:ascii="HG正楷書体-PRO" w:eastAsia="HG正楷書体-PRO" w:hAnsi="HG創英角ｺﾞｼｯｸUB" w:hint="eastAsia"/>
          <w:b/>
          <w:sz w:val="20"/>
          <w:szCs w:val="20"/>
        </w:rPr>
        <w:t>などなど。</w:t>
      </w:r>
      <w:r w:rsidRPr="00C712E3">
        <w:rPr>
          <w:rFonts w:ascii="HG正楷書体-PRO" w:eastAsia="HG正楷書体-PRO" w:hAnsi="HG創英角ｺﾞｼｯｸUB" w:hint="eastAsia"/>
          <w:b/>
          <w:sz w:val="20"/>
          <w:szCs w:val="20"/>
        </w:rPr>
        <w:t>（ウタ・ハーゲン著、訳書『「役を生きる」演技レッスン』フィルムアート社、2010年、を推薦する。）</w:t>
      </w:r>
    </w:p>
    <w:p w:rsidR="00013267" w:rsidRDefault="00013267" w:rsidP="00A12846">
      <w:pPr>
        <w:jc w:val="left"/>
        <w:rPr>
          <w:rFonts w:ascii="HG創英角ｺﾞｼｯｸUB" w:eastAsia="HG創英角ｺﾞｼｯｸUB" w:hAnsi="HG創英角ｺﾞｼｯｸUB"/>
          <w:b/>
          <w:sz w:val="22"/>
        </w:rPr>
      </w:pPr>
      <w:r>
        <w:rPr>
          <w:rFonts w:ascii="HG創英角ｺﾞｼｯｸUB" w:eastAsia="HG創英角ｺﾞｼｯｸUB" w:hAnsi="HG創英角ｺﾞｼｯｸUB" w:hint="eastAsia"/>
          <w:b/>
          <w:sz w:val="22"/>
        </w:rPr>
        <w:t xml:space="preserve">＃ </w:t>
      </w:r>
      <w:r w:rsidR="002D48F6">
        <w:rPr>
          <w:rFonts w:ascii="HG創英角ｺﾞｼｯｸUB" w:eastAsia="HG創英角ｺﾞｼｯｸUB" w:hAnsi="HG創英角ｺﾞｼｯｸUB" w:hint="eastAsia"/>
          <w:b/>
          <w:sz w:val="22"/>
        </w:rPr>
        <w:t>５</w:t>
      </w:r>
      <w:r>
        <w:rPr>
          <w:rFonts w:ascii="HG創英角ｺﾞｼｯｸUB" w:eastAsia="HG創英角ｺﾞｼｯｸUB" w:hAnsi="HG創英角ｺﾞｼｯｸUB" w:hint="eastAsia"/>
          <w:b/>
          <w:sz w:val="22"/>
        </w:rPr>
        <w:t xml:space="preserve"> 「</w:t>
      </w:r>
      <w:r w:rsidR="00054607" w:rsidRPr="00054607">
        <w:rPr>
          <w:rFonts w:ascii="HG創英角ｺﾞｼｯｸUB" w:eastAsia="HG創英角ｺﾞｼｯｸUB" w:hAnsi="HG創英角ｺﾞｼｯｸUB" w:hint="eastAsia"/>
          <w:b/>
          <w:sz w:val="22"/>
        </w:rPr>
        <w:t>断章</w:t>
      </w:r>
      <w:r w:rsidRPr="00054607">
        <w:rPr>
          <w:rFonts w:ascii="HG創英角ｺﾞｼｯｸUB" w:eastAsia="HG創英角ｺﾞｼｯｸUB" w:hAnsi="HG創英角ｺﾞｼｯｸUB" w:hint="eastAsia"/>
          <w:b/>
          <w:sz w:val="22"/>
        </w:rPr>
        <w:t xml:space="preserve">七　</w:t>
      </w:r>
      <w:r w:rsidRPr="00054607">
        <w:rPr>
          <w:rFonts w:ascii="HG正楷書体-PRO" w:eastAsia="HG正楷書体-PRO" w:hAnsi="HG創英角ｺﾞｼｯｸUB" w:hint="eastAsia"/>
          <w:b/>
          <w:sz w:val="22"/>
        </w:rPr>
        <w:t>人は精神が豊かになればなるほど、独特な人間がいっそう多く居る事に気がつく。普通の人たちは、人々のあいだに違いのあることに気づかない。</w:t>
      </w:r>
      <w:r>
        <w:rPr>
          <w:rFonts w:ascii="HG創英角ｺﾞｼｯｸUB" w:eastAsia="HG創英角ｺﾞｼｯｸUB" w:hAnsi="HG創英角ｺﾞｼｯｸUB" w:hint="eastAsia"/>
          <w:b/>
          <w:sz w:val="22"/>
        </w:rPr>
        <w:t>」</w:t>
      </w:r>
    </w:p>
    <w:p w:rsidR="00013267" w:rsidRPr="00C712E3" w:rsidRDefault="00013267" w:rsidP="00A12846">
      <w:pPr>
        <w:jc w:val="left"/>
        <w:rPr>
          <w:rFonts w:ascii="HG創英角ｺﾞｼｯｸUB" w:eastAsia="HG創英角ｺﾞｼｯｸUB" w:hAnsi="HG創英角ｺﾞｼｯｸUB"/>
          <w:b/>
          <w:sz w:val="20"/>
          <w:szCs w:val="20"/>
        </w:rPr>
      </w:pPr>
      <w:r>
        <w:rPr>
          <w:rFonts w:ascii="HG創英角ｺﾞｼｯｸUB" w:eastAsia="HG創英角ｺﾞｼｯｸUB" w:hAnsi="HG創英角ｺﾞｼｯｸUB" w:hint="eastAsia"/>
          <w:b/>
          <w:sz w:val="22"/>
        </w:rPr>
        <w:t>「</w:t>
      </w:r>
      <w:r w:rsidR="00054607">
        <w:rPr>
          <w:rFonts w:ascii="HG創英角ｺﾞｼｯｸUB" w:eastAsia="HG創英角ｺﾞｼｯｸUB" w:hAnsi="HG創英角ｺﾞｼｯｸUB" w:hint="eastAsia"/>
          <w:b/>
          <w:sz w:val="22"/>
        </w:rPr>
        <w:t>断章</w:t>
      </w:r>
      <w:r w:rsidR="007A181D">
        <w:rPr>
          <w:rFonts w:ascii="HG創英角ｺﾞｼｯｸUB" w:eastAsia="HG創英角ｺﾞｼｯｸUB" w:hAnsi="HG創英角ｺﾞｼｯｸUB" w:hint="eastAsia"/>
          <w:b/>
          <w:sz w:val="22"/>
        </w:rPr>
        <w:t xml:space="preserve">九　</w:t>
      </w:r>
      <w:r w:rsidR="007A181D" w:rsidRPr="00C712E3">
        <w:rPr>
          <w:rFonts w:ascii="HG正楷書体-PRO" w:eastAsia="HG正楷書体-PRO" w:hAnsi="HG創英角ｺﾞｼｯｸUB" w:hint="eastAsia"/>
          <w:b/>
          <w:sz w:val="20"/>
          <w:szCs w:val="20"/>
        </w:rPr>
        <w:t>人を有益にたしなめ、その人にまちがっていることを示してやるには、彼がその物事をどの方面から眺めているかに注意しなければならない。なぜなら、それは通常、その方面からは真なのであるか。そしてそれが真であることを彼に認め</w:t>
      </w:r>
      <w:r w:rsidR="00054607" w:rsidRPr="00C712E3">
        <w:rPr>
          <w:rFonts w:ascii="HG正楷書体-PRO" w:eastAsia="HG正楷書体-PRO" w:hAnsi="HG創英角ｺﾞｼｯｸUB" w:hint="eastAsia"/>
          <w:b/>
          <w:sz w:val="20"/>
          <w:szCs w:val="20"/>
        </w:rPr>
        <w:t>て</w:t>
      </w:r>
      <w:r w:rsidR="007A181D" w:rsidRPr="00C712E3">
        <w:rPr>
          <w:rFonts w:ascii="HG正楷書体-PRO" w:eastAsia="HG正楷書体-PRO" w:hAnsi="HG創英角ｺﾞｼｯｸUB" w:hint="eastAsia"/>
          <w:b/>
          <w:sz w:val="20"/>
          <w:szCs w:val="20"/>
        </w:rPr>
        <w:t>やり、そのかわり、それがそこからは誤っている他の方面を見せてやるのだ。彼はそれで満足する。なぜなら彼は、自分がまちがってい</w:t>
      </w:r>
      <w:r w:rsidR="00054607" w:rsidRPr="00C712E3">
        <w:rPr>
          <w:rFonts w:ascii="HG正楷書体-PRO" w:eastAsia="HG正楷書体-PRO" w:hAnsi="HG創英角ｺﾞｼｯｸUB" w:hint="eastAsia"/>
          <w:b/>
          <w:sz w:val="20"/>
          <w:szCs w:val="20"/>
        </w:rPr>
        <w:t>た</w:t>
      </w:r>
      <w:r w:rsidR="007A181D" w:rsidRPr="00C712E3">
        <w:rPr>
          <w:rFonts w:ascii="HG正楷書体-PRO" w:eastAsia="HG正楷書体-PRO" w:hAnsi="HG創英角ｺﾞｼｯｸUB" w:hint="eastAsia"/>
          <w:b/>
          <w:sz w:val="20"/>
          <w:szCs w:val="20"/>
        </w:rPr>
        <w:t>のではなく、ただすべての方面を見るのを怠っていたのだということを悟るからである。ところで人は、全部は見ないということについては腹を立てないが、まちがったとは思いたがらないものである。これはおそらく、人間というものは、あらゆるものを見ることなど出来ないのが自然で、また自分が眺めている方面についてならば、まちがいえないのが自然であるということに由来するのであろう。感覚の知覚というものは、常に真であるから。</w:t>
      </w:r>
      <w:r w:rsidR="007A181D" w:rsidRPr="00C712E3">
        <w:rPr>
          <w:rFonts w:ascii="HG創英角ｺﾞｼｯｸUB" w:eastAsia="HG創英角ｺﾞｼｯｸUB" w:hAnsi="HG創英角ｺﾞｼｯｸUB" w:hint="eastAsia"/>
          <w:b/>
          <w:sz w:val="20"/>
          <w:szCs w:val="20"/>
        </w:rPr>
        <w:t>」</w:t>
      </w:r>
    </w:p>
    <w:p w:rsidR="007A181D" w:rsidRDefault="007A181D" w:rsidP="00A12846">
      <w:pPr>
        <w:jc w:val="left"/>
        <w:rPr>
          <w:rFonts w:ascii="HG創英角ｺﾞｼｯｸUB" w:eastAsia="HG創英角ｺﾞｼｯｸUB" w:hAnsi="HG創英角ｺﾞｼｯｸUB" w:hint="eastAsia"/>
          <w:b/>
          <w:sz w:val="22"/>
        </w:rPr>
      </w:pPr>
      <w:r>
        <w:rPr>
          <w:rFonts w:ascii="HG創英角ｺﾞｼｯｸUB" w:eastAsia="HG創英角ｺﾞｼｯｸUB" w:hAnsi="HG創英角ｺﾞｼｯｸUB" w:hint="eastAsia"/>
          <w:b/>
          <w:sz w:val="22"/>
        </w:rPr>
        <w:lastRenderedPageBreak/>
        <w:t>「</w:t>
      </w:r>
      <w:r w:rsidR="00054607">
        <w:rPr>
          <w:rFonts w:ascii="HG創英角ｺﾞｼｯｸUB" w:eastAsia="HG創英角ｺﾞｼｯｸUB" w:hAnsi="HG創英角ｺﾞｼｯｸUB" w:hint="eastAsia"/>
          <w:b/>
          <w:sz w:val="22"/>
        </w:rPr>
        <w:t>断章</w:t>
      </w:r>
      <w:r>
        <w:rPr>
          <w:rFonts w:ascii="HG創英角ｺﾞｼｯｸUB" w:eastAsia="HG創英角ｺﾞｼｯｸUB" w:hAnsi="HG創英角ｺﾞｼｯｸUB" w:hint="eastAsia"/>
          <w:b/>
          <w:sz w:val="22"/>
        </w:rPr>
        <w:t xml:space="preserve">一〇　</w:t>
      </w:r>
      <w:r w:rsidRPr="00054607">
        <w:rPr>
          <w:rFonts w:ascii="HG正楷書体-PRO" w:eastAsia="HG正楷書体-PRO" w:hAnsi="HG創英角ｺﾞｼｯｸUB" w:hint="eastAsia"/>
          <w:b/>
          <w:sz w:val="22"/>
        </w:rPr>
        <w:t>人は</w:t>
      </w:r>
      <w:r w:rsidR="00285859">
        <w:rPr>
          <w:rFonts w:ascii="HG正楷書体-PRO" w:eastAsia="HG正楷書体-PRO" w:hAnsi="HG創英角ｺﾞｼｯｸUB" w:hint="eastAsia"/>
          <w:b/>
          <w:sz w:val="22"/>
        </w:rPr>
        <w:t>ふ</w:t>
      </w:r>
      <w:r w:rsidRPr="00054607">
        <w:rPr>
          <w:rFonts w:ascii="HG正楷書体-PRO" w:eastAsia="HG正楷書体-PRO" w:hAnsi="HG創英角ｺﾞｼｯｸUB" w:hint="eastAsia"/>
          <w:b/>
          <w:sz w:val="22"/>
        </w:rPr>
        <w:t>つう、自分自身</w:t>
      </w:r>
      <w:r w:rsidR="00054607" w:rsidRPr="00054607">
        <w:rPr>
          <w:rFonts w:ascii="HG正楷書体-PRO" w:eastAsia="HG正楷書体-PRO" w:hAnsi="HG創英角ｺﾞｼｯｸUB" w:hint="eastAsia"/>
          <w:b/>
          <w:sz w:val="22"/>
        </w:rPr>
        <w:t>で見つけた理由によるほうが、他人の精神の中で生まれた理由によるよりも、いっそうよく納得するものである。</w:t>
      </w:r>
      <w:r w:rsidR="00054607">
        <w:rPr>
          <w:rFonts w:ascii="HG創英角ｺﾞｼｯｸUB" w:eastAsia="HG創英角ｺﾞｼｯｸUB" w:hAnsi="HG創英角ｺﾞｼｯｸUB" w:hint="eastAsia"/>
          <w:b/>
          <w:sz w:val="22"/>
        </w:rPr>
        <w:t>」（パスカル『パンセ』）</w:t>
      </w:r>
    </w:p>
    <w:p w:rsidR="0088139B" w:rsidRPr="0088139B" w:rsidRDefault="0088139B" w:rsidP="0088139B">
      <w:pPr>
        <w:rPr>
          <w:rFonts w:ascii="HG正楷書体-PRO" w:eastAsia="HG正楷書体-PRO" w:hint="eastAsia"/>
          <w:b/>
        </w:rPr>
      </w:pPr>
      <w:r>
        <w:rPr>
          <w:rFonts w:ascii="HG創英角ｺﾞｼｯｸUB" w:eastAsia="HG創英角ｺﾞｼｯｸUB" w:hAnsi="HG創英角ｺﾞｼｯｸUB" w:hint="eastAsia"/>
          <w:b/>
        </w:rPr>
        <w:t>＃６</w:t>
      </w:r>
      <w:r>
        <w:rPr>
          <w:rFonts w:ascii="HG正楷書体-PRO" w:eastAsia="HG正楷書体-PRO" w:hint="eastAsia"/>
          <w:b/>
        </w:rPr>
        <w:tab/>
        <w:t xml:space="preserve">　</w:t>
      </w:r>
      <w:r w:rsidRPr="0088139B">
        <w:rPr>
          <w:rFonts w:ascii="HG正楷書体-PRO" w:eastAsia="HG正楷書体-PRO" w:hint="eastAsia"/>
          <w:b/>
        </w:rPr>
        <w:t>To see a World in a Grain of Sand</w:t>
      </w:r>
    </w:p>
    <w:p w:rsidR="0088139B" w:rsidRPr="0088139B" w:rsidRDefault="0088139B" w:rsidP="0088139B">
      <w:pPr>
        <w:ind w:firstLine="210"/>
        <w:rPr>
          <w:rFonts w:ascii="HG正楷書体-PRO" w:eastAsia="HG正楷書体-PRO" w:hint="eastAsia"/>
          <w:b/>
        </w:rPr>
      </w:pPr>
      <w:r>
        <w:rPr>
          <w:rFonts w:ascii="HG正楷書体-PRO" w:eastAsia="HG正楷書体-PRO" w:hint="eastAsia"/>
          <w:b/>
        </w:rPr>
        <w:t xml:space="preserve">　</w:t>
      </w:r>
      <w:r>
        <w:rPr>
          <w:rFonts w:ascii="HG正楷書体-PRO" w:eastAsia="HG正楷書体-PRO" w:hint="eastAsia"/>
          <w:b/>
        </w:rPr>
        <w:tab/>
        <w:t xml:space="preserve">　</w:t>
      </w:r>
      <w:r w:rsidRPr="0088139B">
        <w:rPr>
          <w:rFonts w:ascii="HG正楷書体-PRO" w:eastAsia="HG正楷書体-PRO" w:hint="eastAsia"/>
          <w:b/>
        </w:rPr>
        <w:t>And a Heaven in a Wild Flower,</w:t>
      </w:r>
    </w:p>
    <w:p w:rsidR="0088139B" w:rsidRPr="0088139B" w:rsidRDefault="0088139B" w:rsidP="0088139B">
      <w:pPr>
        <w:ind w:firstLine="210"/>
        <w:rPr>
          <w:rFonts w:ascii="HG正楷書体-PRO" w:eastAsia="HG正楷書体-PRO" w:hint="eastAsia"/>
          <w:b/>
        </w:rPr>
      </w:pPr>
      <w:r>
        <w:rPr>
          <w:rFonts w:ascii="HG正楷書体-PRO" w:eastAsia="HG正楷書体-PRO" w:hint="eastAsia"/>
          <w:b/>
        </w:rPr>
        <w:tab/>
        <w:t xml:space="preserve">　</w:t>
      </w:r>
      <w:r w:rsidRPr="0088139B">
        <w:rPr>
          <w:rFonts w:ascii="HG正楷書体-PRO" w:eastAsia="HG正楷書体-PRO" w:hint="eastAsia"/>
          <w:b/>
        </w:rPr>
        <w:t xml:space="preserve">Hold Infinity in the palm of your hand </w:t>
      </w:r>
    </w:p>
    <w:p w:rsidR="0088139B" w:rsidRPr="0088139B" w:rsidRDefault="0088139B" w:rsidP="0088139B">
      <w:pPr>
        <w:ind w:firstLine="210"/>
        <w:rPr>
          <w:rFonts w:ascii="HG正楷書体-PRO" w:eastAsia="HG正楷書体-PRO" w:hint="eastAsia"/>
          <w:b/>
        </w:rPr>
      </w:pPr>
      <w:r>
        <w:rPr>
          <w:rFonts w:ascii="HG正楷書体-PRO" w:eastAsia="HG正楷書体-PRO" w:hint="eastAsia"/>
          <w:b/>
        </w:rPr>
        <w:tab/>
        <w:t xml:space="preserve">　</w:t>
      </w:r>
      <w:r w:rsidRPr="0088139B">
        <w:rPr>
          <w:rFonts w:ascii="HG正楷書体-PRO" w:eastAsia="HG正楷書体-PRO" w:hint="eastAsia"/>
          <w:b/>
        </w:rPr>
        <w:t>And Eternity in an hour.           William Blake</w:t>
      </w:r>
    </w:p>
    <w:p w:rsidR="003B2238" w:rsidRDefault="003B2238" w:rsidP="00021049">
      <w:pPr>
        <w:jc w:val="left"/>
        <w:rPr>
          <w:rFonts w:ascii="HG正楷書体-PRO" w:eastAsia="HG正楷書体-PRO" w:hint="eastAsia"/>
          <w:b/>
        </w:rPr>
      </w:pPr>
      <w:r>
        <w:rPr>
          <w:rFonts w:ascii="HG正楷書体-PRO" w:eastAsia="HG正楷書体-PRO" w:hint="eastAsia"/>
          <w:b/>
        </w:rPr>
        <w:tab/>
      </w:r>
      <w:r w:rsidR="0088139B" w:rsidRPr="0088139B">
        <w:rPr>
          <w:rFonts w:ascii="HG正楷書体-PRO" w:eastAsia="HG正楷書体-PRO" w:hint="eastAsia"/>
          <w:b/>
        </w:rPr>
        <w:t>「一粒の砂の中に世界を見，一輪の野草の中に天国を見る。そのためには、</w:t>
      </w:r>
    </w:p>
    <w:p w:rsidR="00021049" w:rsidRDefault="003B2238" w:rsidP="00021049">
      <w:pPr>
        <w:jc w:val="left"/>
        <w:rPr>
          <w:rFonts w:ascii="HG正楷書体-PRO" w:eastAsia="HG正楷書体-PRO" w:hint="eastAsia"/>
          <w:b/>
        </w:rPr>
      </w:pPr>
      <w:r>
        <w:rPr>
          <w:rFonts w:ascii="HG正楷書体-PRO" w:eastAsia="HG正楷書体-PRO" w:hint="eastAsia"/>
          <w:b/>
        </w:rPr>
        <w:tab/>
      </w:r>
      <w:r w:rsidR="0088139B" w:rsidRPr="0088139B">
        <w:rPr>
          <w:rFonts w:ascii="HG正楷書体-PRO" w:eastAsia="HG正楷書体-PRO" w:hint="eastAsia"/>
          <w:b/>
        </w:rPr>
        <w:t>あなたの掌（たなごころ）の中に無限を掴み，一時間の中に永遠を掴みなさい」</w:t>
      </w:r>
    </w:p>
    <w:p w:rsidR="00021049" w:rsidRDefault="003B2238" w:rsidP="00021049">
      <w:pPr>
        <w:jc w:val="left"/>
        <w:rPr>
          <w:rFonts w:ascii="HG正楷書体-PRO" w:eastAsia="HG正楷書体-PRO"/>
          <w:b/>
        </w:rPr>
      </w:pPr>
      <w:r>
        <w:rPr>
          <w:rFonts w:ascii="HG正楷書体-PRO" w:eastAsia="HG正楷書体-PRO" w:hint="eastAsia"/>
          <w:b/>
        </w:rPr>
        <w:tab/>
      </w:r>
      <w:r w:rsidR="00021049">
        <w:rPr>
          <w:rFonts w:ascii="HG正楷書体-PRO" w:eastAsia="HG正楷書体-PRO" w:hint="eastAsia"/>
          <w:b/>
        </w:rPr>
        <w:t>「微塵の中に一切を見る」（華厳経）</w:t>
      </w:r>
    </w:p>
    <w:p w:rsidR="00021049" w:rsidRPr="0013671B" w:rsidRDefault="00021049" w:rsidP="00F25B4F">
      <w:pPr>
        <w:rPr>
          <w:rFonts w:ascii="HG正楷書体-PRO" w:eastAsia="HG正楷書体-PRO" w:hint="eastAsia"/>
          <w:b/>
        </w:rPr>
      </w:pPr>
      <w:r w:rsidRPr="00021049">
        <w:rPr>
          <w:rFonts w:ascii="HG創英角ｺﾞｼｯｸUB" w:eastAsia="HG創英角ｺﾞｼｯｸUB" w:hAnsi="HG創英角ｺﾞｼｯｸUB" w:hint="eastAsia"/>
          <w:b/>
        </w:rPr>
        <w:t>＃７</w:t>
      </w:r>
      <w:r w:rsidRPr="0013671B">
        <w:rPr>
          <w:rFonts w:ascii="HG正楷書体-PRO" w:eastAsia="HG正楷書体-PRO" w:hint="eastAsia"/>
          <w:b/>
        </w:rPr>
        <w:t>「ぬくもり　　野添佐渡子</w:t>
      </w:r>
    </w:p>
    <w:p w:rsidR="00021049" w:rsidRPr="0013671B" w:rsidRDefault="00021049" w:rsidP="00021049">
      <w:pPr>
        <w:rPr>
          <w:rFonts w:ascii="HG正楷書体-PRO" w:eastAsia="HG正楷書体-PRO" w:hint="eastAsia"/>
          <w:b/>
        </w:rPr>
      </w:pPr>
      <w:r w:rsidRPr="0013671B">
        <w:rPr>
          <w:rFonts w:ascii="HG正楷書体-PRO" w:eastAsia="HG正楷書体-PRO" w:hint="eastAsia"/>
          <w:b/>
        </w:rPr>
        <w:t xml:space="preserve">　　　台所のゆかのひと所に／ふんわりとしたぬくもりがあった。／母さんだ。／</w:t>
      </w:r>
    </w:p>
    <w:p w:rsidR="00021049" w:rsidRPr="0013671B" w:rsidRDefault="00021049" w:rsidP="0013671B">
      <w:pPr>
        <w:ind w:firstLineChars="300" w:firstLine="632"/>
        <w:rPr>
          <w:rFonts w:ascii="HG正楷書体-PRO" w:eastAsia="HG正楷書体-PRO" w:hint="eastAsia"/>
          <w:b/>
        </w:rPr>
      </w:pPr>
      <w:r w:rsidRPr="0013671B">
        <w:rPr>
          <w:rFonts w:ascii="HG正楷書体-PRO" w:eastAsia="HG正楷書体-PRO" w:hint="eastAsia"/>
          <w:b/>
        </w:rPr>
        <w:t>ここに立って，茶わんを洗ったり，／つけものを切ったり，／</w:t>
      </w:r>
    </w:p>
    <w:p w:rsidR="00021049" w:rsidRPr="00C63362" w:rsidRDefault="00021049" w:rsidP="00F25B4F">
      <w:pPr>
        <w:rPr>
          <w:rFonts w:ascii="HG正楷書体-PRO" w:eastAsia="HG正楷書体-PRO" w:hint="eastAsia"/>
          <w:b/>
          <w:sz w:val="18"/>
          <w:szCs w:val="18"/>
        </w:rPr>
      </w:pPr>
      <w:r w:rsidRPr="0013671B">
        <w:rPr>
          <w:rFonts w:ascii="HG正楷書体-PRO" w:eastAsia="HG正楷書体-PRO" w:hint="eastAsia"/>
          <w:b/>
        </w:rPr>
        <w:t>みそ汁をにたりしてたんだな。」</w:t>
      </w:r>
      <w:r w:rsidRPr="00F25B4F">
        <w:rPr>
          <w:rFonts w:ascii="HG正楷書体-PRO" w:eastAsia="HG正楷書体-PRO" w:hint="eastAsia"/>
          <w:b/>
          <w:sz w:val="18"/>
          <w:szCs w:val="18"/>
        </w:rPr>
        <w:t>（</w:t>
      </w:r>
      <w:r w:rsidR="00F25B4F" w:rsidRPr="00F25B4F">
        <w:rPr>
          <w:rFonts w:ascii="HG正楷書体-PRO" w:eastAsia="HG正楷書体-PRO" w:hint="eastAsia"/>
          <w:b/>
          <w:sz w:val="18"/>
          <w:szCs w:val="18"/>
        </w:rPr>
        <w:t>斜線</w:t>
      </w:r>
      <w:r w:rsidR="00F25B4F">
        <w:rPr>
          <w:rFonts w:ascii="HG正楷書体-PRO" w:eastAsia="HG正楷書体-PRO" w:hint="eastAsia"/>
          <w:b/>
          <w:sz w:val="18"/>
          <w:szCs w:val="18"/>
        </w:rPr>
        <w:t>は</w:t>
      </w:r>
      <w:r w:rsidRPr="00F25B4F">
        <w:rPr>
          <w:rFonts w:ascii="HG正楷書体-PRO" w:eastAsia="HG正楷書体-PRO" w:hint="eastAsia"/>
          <w:b/>
          <w:sz w:val="18"/>
          <w:szCs w:val="18"/>
        </w:rPr>
        <w:t>改行箇所。</w:t>
      </w:r>
      <w:r w:rsidR="00F25B4F" w:rsidRPr="00F25B4F">
        <w:rPr>
          <w:rFonts w:ascii="HG正楷書体-PRO" w:eastAsia="HG正楷書体-PRO" w:hint="eastAsia"/>
          <w:b/>
          <w:sz w:val="18"/>
          <w:szCs w:val="18"/>
        </w:rPr>
        <w:t>西郷竹彦著『人間観・世界観の教育』恒文社、1996年136ページ。</w:t>
      </w:r>
      <w:r w:rsidRPr="00F25B4F">
        <w:rPr>
          <w:rFonts w:ascii="HG正楷書体-PRO" w:eastAsia="HG正楷書体-PRO" w:hint="eastAsia"/>
          <w:b/>
          <w:sz w:val="18"/>
          <w:szCs w:val="18"/>
        </w:rPr>
        <w:t>）</w:t>
      </w:r>
      <w:r w:rsidRPr="0013671B">
        <w:rPr>
          <w:rFonts w:ascii="HG正楷書体-PRO" w:eastAsia="HG正楷書体-PRO" w:hint="eastAsia"/>
          <w:sz w:val="18"/>
          <w:szCs w:val="18"/>
        </w:rPr>
        <w:t xml:space="preserve">　</w:t>
      </w:r>
      <w:r w:rsidRPr="00C63362">
        <w:rPr>
          <w:rFonts w:ascii="HG正楷書体-PRO" w:eastAsia="HG正楷書体-PRO" w:hint="eastAsia"/>
          <w:b/>
          <w:sz w:val="18"/>
          <w:szCs w:val="18"/>
        </w:rPr>
        <w:t>この詩には、このお子さんの</w:t>
      </w:r>
      <w:r w:rsidRPr="00EA2358">
        <w:rPr>
          <w:rFonts w:ascii="HG創英角ﾎﾟｯﾌﾟ体" w:eastAsia="HG創英角ﾎﾟｯﾌﾟ体" w:hAnsi="HG創英角ﾎﾟｯﾌﾟ体" w:hint="eastAsia"/>
          <w:b/>
          <w:sz w:val="18"/>
          <w:szCs w:val="18"/>
        </w:rPr>
        <w:t>生きている世界</w:t>
      </w:r>
      <w:r w:rsidR="00EA2358">
        <w:rPr>
          <w:rFonts w:ascii="HG創英角ﾎﾟｯﾌﾟ体" w:eastAsia="HG創英角ﾎﾟｯﾌﾟ体" w:hAnsi="HG創英角ﾎﾟｯﾌﾟ体" w:hint="eastAsia"/>
          <w:b/>
          <w:sz w:val="18"/>
          <w:szCs w:val="18"/>
        </w:rPr>
        <w:t>（the lived world）</w:t>
      </w:r>
      <w:r w:rsidRPr="00C63362">
        <w:rPr>
          <w:rFonts w:ascii="HG正楷書体-PRO" w:eastAsia="HG正楷書体-PRO" w:hint="eastAsia"/>
          <w:b/>
          <w:sz w:val="18"/>
          <w:szCs w:val="18"/>
        </w:rPr>
        <w:t>が表現されています。</w:t>
      </w:r>
    </w:p>
    <w:p w:rsidR="0013671B" w:rsidRPr="00C63362" w:rsidRDefault="00021049" w:rsidP="00021049">
      <w:pPr>
        <w:jc w:val="left"/>
        <w:rPr>
          <w:rFonts w:ascii="HG正楷書体-PRO" w:eastAsia="HG正楷書体-PRO" w:hint="eastAsia"/>
          <w:b/>
          <w:sz w:val="18"/>
          <w:szCs w:val="18"/>
        </w:rPr>
      </w:pPr>
      <w:r w:rsidRPr="00C63362">
        <w:rPr>
          <w:rFonts w:ascii="HG正楷書体-PRO" w:eastAsia="HG正楷書体-PRO" w:hint="eastAsia"/>
          <w:b/>
          <w:sz w:val="18"/>
          <w:szCs w:val="18"/>
        </w:rPr>
        <w:t>「ぬくもり」という言葉で表現されていて、「生あたたかい」と言う言葉で表現されてはいません。「ふんわり」も「ふんわか」ではありません。また，例えば，「ぬくもり」という言葉が，「熱が高い」とか，「温度の高い」といったような言葉でもありません。「ぬくもり」という言葉が選ばれているのです。ここで申し上げたいのは，一人一人の子どもにはそれぞれの子どもの「生きている世界」というものがある。その子どもの生きている世界に関心をもったとき，たった一人の子どもの世界でさえ，それを推し量るということは、一人の人間にしかすぎない私たちひとり一人にとっては，大変難しいことである、ということなのです。この，幼いお子さんが，この台所の，木の床の台所かと思うのですけれども，床にふと立ったら，足の下だけが，つまり，冷たい床のここだけが、あったかかった。木ですからある程度ぬくもりを保って，そこだけが「ふんわり」とした「ぬくもり」を感じさせたわけですね。北側の台所だったのかもしれません。その時、お母さんはそこにはいないわけです。しかしこのお子さんは，その足から伝わってくる「ぬくもり」を通して，ただちにお母さんがそこで毎日仕事をしていらっしゃることを、感じ取るわけです。おそらく朝，眠い</w:t>
      </w:r>
      <w:r w:rsidRPr="00C63362">
        <w:rPr>
          <w:rFonts w:ascii="HG正楷書体-PRO" w:eastAsia="HG正楷書体-PRO" w:hint="eastAsia"/>
          <w:b/>
          <w:sz w:val="18"/>
          <w:szCs w:val="18"/>
        </w:rPr>
        <w:ruby>
          <w:rubyPr>
            <w:rubyAlign w:val="distributeSpace"/>
            <w:hps w:val="10"/>
            <w:hpsRaise w:val="18"/>
            <w:hpsBaseText w:val="18"/>
            <w:lid w:val="ja-JP"/>
          </w:rubyPr>
          <w:rt>
            <w:r w:rsidR="00021049" w:rsidRPr="00C63362">
              <w:rPr>
                <w:rFonts w:ascii="HG正楷書体-PRO" w:eastAsia="HG正楷書体-PRO" w:hAnsi="ＭＳ 明朝" w:hint="eastAsia"/>
                <w:b/>
                <w:sz w:val="18"/>
                <w:szCs w:val="18"/>
              </w:rPr>
              <w:t>まなこ</w:t>
            </w:r>
          </w:rt>
          <w:rubyBase>
            <w:r w:rsidR="00021049" w:rsidRPr="00C63362">
              <w:rPr>
                <w:rFonts w:ascii="HG正楷書体-PRO" w:eastAsia="HG正楷書体-PRO" w:hint="eastAsia"/>
                <w:b/>
                <w:sz w:val="18"/>
                <w:szCs w:val="18"/>
              </w:rPr>
              <w:t>眼</w:t>
            </w:r>
          </w:rubyBase>
        </w:ruby>
      </w:r>
      <w:r w:rsidRPr="00C63362">
        <w:rPr>
          <w:rFonts w:ascii="HG正楷書体-PRO" w:eastAsia="HG正楷書体-PRO" w:hint="eastAsia"/>
          <w:b/>
          <w:sz w:val="18"/>
          <w:szCs w:val="18"/>
        </w:rPr>
        <w:t>をこすりながら起きてきたところが，お母さんが台所仕事をそこでしているその後姿を見たなどといった様々な思いがよみがえってきて，そして，足の下のぬくもりの意味が，このお子さんの世界の中でとらえられている、ということだと思います。</w:t>
      </w:r>
      <w:r w:rsidR="00F25B4F">
        <w:rPr>
          <w:rFonts w:ascii="HG正楷書体-PRO" w:eastAsia="HG正楷書体-PRO" w:hint="eastAsia"/>
          <w:b/>
          <w:sz w:val="18"/>
          <w:szCs w:val="18"/>
        </w:rPr>
        <w:t>」</w:t>
      </w:r>
      <w:r w:rsidR="0013671B" w:rsidRPr="00EA2358">
        <w:rPr>
          <w:rFonts w:ascii="HG創英角ｺﾞｼｯｸUB" w:eastAsia="HG創英角ｺﾞｼｯｸUB" w:hAnsi="HG創英角ｺﾞｼｯｸUB" w:hint="eastAsia"/>
          <w:b/>
          <w:sz w:val="18"/>
          <w:szCs w:val="18"/>
        </w:rPr>
        <w:t>吉田章宏</w:t>
      </w:r>
      <w:r w:rsidR="00F25B4F" w:rsidRPr="00EA2358">
        <w:rPr>
          <w:rFonts w:ascii="HG創英角ｺﾞｼｯｸUB" w:eastAsia="HG創英角ｺﾞｼｯｸUB" w:hAnsi="HG創英角ｺﾞｼｯｸUB" w:hint="eastAsia"/>
          <w:b/>
          <w:sz w:val="18"/>
          <w:szCs w:val="18"/>
        </w:rPr>
        <w:t>・秋田大学付属小学校講演より</w:t>
      </w:r>
    </w:p>
    <w:p w:rsidR="00C712E3" w:rsidRDefault="0013671B" w:rsidP="003B2238">
      <w:pPr>
        <w:jc w:val="left"/>
        <w:rPr>
          <w:rFonts w:ascii="HG正楷書体-PRO" w:eastAsia="HG正楷書体-PRO" w:hAnsi="HG創英角ｺﾞｼｯｸUB" w:hint="eastAsia"/>
          <w:b/>
          <w:sz w:val="20"/>
          <w:szCs w:val="20"/>
        </w:rPr>
      </w:pPr>
      <w:r w:rsidRPr="0013671B">
        <w:rPr>
          <w:rFonts w:ascii="HG創英角ｺﾞｼｯｸUB" w:eastAsia="HG創英角ｺﾞｼｯｸUB" w:hAnsi="HG創英角ｺﾞｼｯｸUB" w:hint="eastAsia"/>
          <w:b/>
        </w:rPr>
        <w:t>＃８</w:t>
      </w:r>
      <w:r>
        <w:rPr>
          <w:rFonts w:ascii="HG創英角ｺﾞｼｯｸUB" w:eastAsia="HG創英角ｺﾞｼｯｸUB" w:hAnsi="HG創英角ｺﾞｼｯｸUB" w:hint="eastAsia"/>
          <w:b/>
        </w:rPr>
        <w:t xml:space="preserve">　</w:t>
      </w:r>
      <w:r w:rsidR="00F25B4F" w:rsidRPr="00465875">
        <w:rPr>
          <w:rFonts w:ascii="HG正楷書体-PRO" w:eastAsia="HG正楷書体-PRO" w:hAnsi="HG創英角ｺﾞｼｯｸUB" w:hint="eastAsia"/>
          <w:b/>
          <w:sz w:val="20"/>
          <w:szCs w:val="20"/>
        </w:rPr>
        <w:t>「鏡」と「巌」：ギリシャ的な真理概念は、認識に向けられている。与えられた</w:t>
      </w:r>
      <w:r w:rsidR="00AC48D5" w:rsidRPr="00465875">
        <w:rPr>
          <w:rFonts w:ascii="HG正楷書体-PRO" w:eastAsia="HG正楷書体-PRO" w:hAnsi="HG創英角ｺﾞｼｯｸUB" w:hint="eastAsia"/>
          <w:b/>
          <w:sz w:val="20"/>
          <w:szCs w:val="20"/>
        </w:rPr>
        <w:t>事実についての正しい言表である（鏡としての真理）。ヘブライ的な真理概念は、「固定した、信頼しうる、支える力のある」、「信頼</w:t>
      </w:r>
      <w:r w:rsidR="00AC48D5" w:rsidRPr="00465875">
        <w:rPr>
          <w:rFonts w:ascii="HG正楷書体-PRO" w:eastAsia="HG正楷書体-PRO" w:hAnsi="ＭＳ 明朝" w:cs="ＭＳ 明朝" w:hint="eastAsia"/>
          <w:b/>
          <w:sz w:val="20"/>
          <w:szCs w:val="20"/>
        </w:rPr>
        <w:t>できること</w:t>
      </w:r>
      <w:r w:rsidR="00AC48D5" w:rsidRPr="00465875">
        <w:rPr>
          <w:rFonts w:ascii="HG正楷書体-PRO" w:eastAsia="HG正楷書体-PRO" w:hAnsi="HG創英角ｺﾞｼｯｸUB" w:hint="eastAsia"/>
          <w:b/>
          <w:sz w:val="20"/>
          <w:szCs w:val="20"/>
        </w:rPr>
        <w:t>」（巌としての真理）。「ただ真理を『言うこと』が問題とな</w:t>
      </w:r>
      <w:r w:rsidR="00465875" w:rsidRPr="00465875">
        <w:rPr>
          <w:rFonts w:ascii="HG正楷書体-PRO" w:eastAsia="HG正楷書体-PRO" w:hAnsi="HG創英角ｺﾞｼｯｸUB" w:hint="eastAsia"/>
          <w:b/>
          <w:sz w:val="20"/>
          <w:szCs w:val="20"/>
        </w:rPr>
        <w:t>り</w:t>
      </w:r>
      <w:r w:rsidR="00AC48D5" w:rsidRPr="00465875">
        <w:rPr>
          <w:rFonts w:ascii="HG正楷書体-PRO" w:eastAsia="HG正楷書体-PRO" w:hAnsi="HG創英角ｺﾞｼｯｸUB" w:hint="eastAsia"/>
          <w:b/>
          <w:sz w:val="20"/>
          <w:szCs w:val="20"/>
        </w:rPr>
        <w:t>うるだけではなくて、真理を『行うこと』が問題となりうる・・・」「神の真理は神の『誠実』にある。」</w:t>
      </w:r>
      <w:r w:rsidR="00AC48D5" w:rsidRPr="00465875">
        <w:rPr>
          <w:rFonts w:ascii="HG正楷書体-PRO" w:eastAsia="HG正楷書体-PRO" w:hAnsi="HG創英角ｺﾞｼｯｸUB" w:hint="eastAsia"/>
          <w:b/>
          <w:sz w:val="20"/>
          <w:szCs w:val="20"/>
        </w:rPr>
        <w:t>（シュヴァイツァー）。</w:t>
      </w:r>
      <w:r w:rsidR="00AC48D5" w:rsidRPr="00465875">
        <w:rPr>
          <w:rFonts w:ascii="HG正楷書体-PRO" w:eastAsia="HG正楷書体-PRO" w:hAnsi="HG創英角ｺﾞｼｯｸUB" w:hint="eastAsia"/>
          <w:b/>
          <w:sz w:val="20"/>
          <w:szCs w:val="20"/>
        </w:rPr>
        <w:t>「二つの真理概念が互いに分かちがたく結びついていて、交互に制約しあっていること、だから認識真理への問いも結局は道徳的な問題に帰着する</w:t>
      </w:r>
      <w:r w:rsidR="00465875" w:rsidRPr="00465875">
        <w:rPr>
          <w:rFonts w:ascii="HG正楷書体-PRO" w:eastAsia="HG正楷書体-PRO" w:hAnsi="HG創英角ｺﾞｼｯｸUB" w:hint="eastAsia"/>
          <w:b/>
          <w:sz w:val="20"/>
          <w:szCs w:val="20"/>
        </w:rPr>
        <w:t>・・・</w:t>
      </w:r>
      <w:r w:rsidR="00AC48D5" w:rsidRPr="00465875">
        <w:rPr>
          <w:rFonts w:ascii="HG正楷書体-PRO" w:eastAsia="HG正楷書体-PRO" w:hAnsi="HG創英角ｺﾞｼｯｸUB" w:hint="eastAsia"/>
          <w:b/>
          <w:sz w:val="20"/>
          <w:szCs w:val="20"/>
        </w:rPr>
        <w:t>」</w:t>
      </w:r>
      <w:r w:rsidR="00465875" w:rsidRPr="00465875">
        <w:rPr>
          <w:rFonts w:ascii="HG正楷書体-PRO" w:eastAsia="HG正楷書体-PRO" w:hAnsi="HG創英角ｺﾞｼｯｸUB" w:hint="eastAsia"/>
          <w:b/>
          <w:sz w:val="20"/>
          <w:szCs w:val="20"/>
        </w:rPr>
        <w:t>「真理は人間の生の全連関の中でどのような機能」をもつか。</w:t>
      </w:r>
      <w:r w:rsidR="00465875" w:rsidRPr="003B2238">
        <w:rPr>
          <w:rFonts w:ascii="HG正楷書体-PRO" w:eastAsia="HG正楷書体-PRO" w:hAnsi="HG創英角ｺﾞｼｯｸUB" w:hint="eastAsia"/>
          <w:b/>
          <w:sz w:val="18"/>
          <w:szCs w:val="18"/>
        </w:rPr>
        <w:t>（</w:t>
      </w:r>
      <w:r w:rsidR="00465875" w:rsidRPr="003B2238">
        <w:rPr>
          <w:rFonts w:ascii="HG正楷書体-PRO" w:eastAsia="HG正楷書体-PRO" w:hAnsi="HG創英角ｺﾞｼｯｸUB" w:hint="eastAsia"/>
          <w:b/>
          <w:sz w:val="18"/>
          <w:szCs w:val="18"/>
        </w:rPr>
        <w:t>O.F.ボルノー著、『真理の二重の顔』理想社、1978年</w:t>
      </w:r>
      <w:r w:rsidR="00465875" w:rsidRPr="003B2238">
        <w:rPr>
          <w:rFonts w:ascii="HG正楷書体-PRO" w:eastAsia="HG正楷書体-PRO" w:hAnsi="HG創英角ｺﾞｼｯｸUB" w:hint="eastAsia"/>
          <w:b/>
          <w:sz w:val="18"/>
          <w:szCs w:val="18"/>
        </w:rPr>
        <w:t>）</w:t>
      </w:r>
      <w:r w:rsidR="00C712E3">
        <w:rPr>
          <w:rFonts w:ascii="HG正楷書体-PRO" w:eastAsia="HG正楷書体-PRO" w:hAnsi="HG創英角ｺﾞｼｯｸUB" w:hint="eastAsia"/>
          <w:b/>
          <w:sz w:val="20"/>
          <w:szCs w:val="20"/>
        </w:rPr>
        <w:t>ここ</w:t>
      </w:r>
      <w:r w:rsidR="007043F5">
        <w:rPr>
          <w:rFonts w:ascii="HG正楷書体-PRO" w:eastAsia="HG正楷書体-PRO" w:hAnsi="HG創英角ｺﾞｼｯｸUB" w:hint="eastAsia"/>
          <w:b/>
          <w:sz w:val="20"/>
          <w:szCs w:val="20"/>
        </w:rPr>
        <w:t xml:space="preserve">に。　</w:t>
      </w:r>
      <w:r w:rsidR="00997BA8">
        <w:rPr>
          <w:rFonts w:ascii="HG正楷書体-PRO" w:eastAsia="HG正楷書体-PRO" w:hAnsi="HG創英角ｺﾞｼｯｸUB"/>
          <w:b/>
          <w:sz w:val="20"/>
          <w:szCs w:val="20"/>
        </w:rPr>
        <w:t>2015年6月16日</w:t>
      </w:r>
      <w:r w:rsidR="00997BA8">
        <w:rPr>
          <w:rFonts w:ascii="HG正楷書体-PRO" w:eastAsia="HG正楷書体-PRO" w:hAnsi="HG創英角ｺﾞｼｯｸUB" w:hint="eastAsia"/>
          <w:b/>
          <w:sz w:val="20"/>
          <w:szCs w:val="20"/>
        </w:rPr>
        <w:t>記</w:t>
      </w:r>
      <w:r w:rsidR="007043F5">
        <w:rPr>
          <w:rFonts w:ascii="HG正楷書体-PRO" w:eastAsia="HG正楷書体-PRO" w:hAnsi="HG創英角ｺﾞｼｯｸUB" w:hint="eastAsia"/>
          <w:b/>
          <w:sz w:val="20"/>
          <w:szCs w:val="20"/>
        </w:rPr>
        <w:t xml:space="preserve">　</w:t>
      </w:r>
      <w:bookmarkStart w:id="0" w:name="_GoBack"/>
      <w:bookmarkEnd w:id="0"/>
      <w:r w:rsidR="007043F5">
        <w:rPr>
          <w:rFonts w:ascii="HG正楷書体-PRO" w:eastAsia="HG正楷書体-PRO" w:hAnsi="HG創英角ｺﾞｼｯｸUB" w:hint="eastAsia"/>
          <w:b/>
          <w:sz w:val="20"/>
          <w:szCs w:val="20"/>
        </w:rPr>
        <w:t xml:space="preserve">　</w:t>
      </w:r>
      <w:hyperlink r:id="rId7" w:history="1">
        <w:r w:rsidR="007043F5" w:rsidRPr="002E6E1D">
          <w:rPr>
            <w:rStyle w:val="a9"/>
            <w:rFonts w:ascii="HG正楷書体-PRO" w:eastAsia="HG正楷書体-PRO" w:hint="eastAsia"/>
            <w:b/>
            <w:bCs/>
            <w:sz w:val="24"/>
            <w:szCs w:val="24"/>
          </w:rPr>
          <w:t>http://yoshidaakihiro.jimdo.com/</w:t>
        </w:r>
      </w:hyperlink>
    </w:p>
    <w:p w:rsidR="00C755E7" w:rsidRDefault="00C755E7" w:rsidP="00C755E7">
      <w:pPr>
        <w:jc w:val="left"/>
        <w:rPr>
          <w:rFonts w:ascii="HG正楷書体-PRO" w:eastAsia="HG正楷書体-PRO"/>
          <w:b/>
        </w:rPr>
      </w:pPr>
      <w:r>
        <w:rPr>
          <w:rFonts w:ascii="HG正楷書体-PRO" w:eastAsia="HG正楷書体-PRO" w:hint="eastAsia"/>
          <w:b/>
        </w:rPr>
        <w:lastRenderedPageBreak/>
        <w:t>シュッツ</w:t>
      </w:r>
    </w:p>
    <w:p w:rsidR="00C755E7" w:rsidRDefault="00C755E7" w:rsidP="00C755E7">
      <w:pPr>
        <w:jc w:val="left"/>
        <w:rPr>
          <w:rFonts w:ascii="HG正楷書体-PRO" w:eastAsia="HG正楷書体-PRO"/>
          <w:b/>
        </w:rPr>
      </w:pPr>
      <w:r>
        <w:rPr>
          <w:rFonts w:ascii="HG正楷書体-PRO" w:eastAsia="HG正楷書体-PRO" w:hint="eastAsia"/>
          <w:b/>
        </w:rPr>
        <w:t>ドン・キホーテ、「盥兜」訳文をプリントアウトして。他者世界と出会うことによって、新たな能動的総合が、次第に、受動的総合となる</w:t>
      </w:r>
      <w:r w:rsidR="00E8767E">
        <w:rPr>
          <w:rFonts w:ascii="HG正楷書体-PRO" w:eastAsia="HG正楷書体-PRO" w:hint="eastAsia"/>
          <w:b/>
        </w:rPr>
        <w:t>、ということの一事例</w:t>
      </w:r>
      <w:r>
        <w:rPr>
          <w:rFonts w:ascii="HG正楷書体-PRO" w:eastAsia="HG正楷書体-PRO" w:hint="eastAsia"/>
          <w:b/>
        </w:rPr>
        <w:t>。</w:t>
      </w:r>
    </w:p>
    <w:p w:rsidR="00C755E7" w:rsidRDefault="00C755E7" w:rsidP="00C755E7">
      <w:pPr>
        <w:jc w:val="left"/>
        <w:rPr>
          <w:rFonts w:ascii="HG正楷書体-PRO" w:eastAsia="HG正楷書体-PRO"/>
          <w:b/>
        </w:rPr>
      </w:pPr>
      <w:r>
        <w:rPr>
          <w:rFonts w:ascii="HG正楷書体-PRO" w:eastAsia="HG正楷書体-PRO" w:hint="eastAsia"/>
          <w:b/>
        </w:rPr>
        <w:t>ユクスキュールから、『生物から見た世界』岩波文庫　K.ローレンツ『鏡の背面』</w:t>
      </w:r>
    </w:p>
    <w:p w:rsidR="00C755E7" w:rsidRDefault="00C755E7" w:rsidP="00C755E7">
      <w:pPr>
        <w:jc w:val="left"/>
        <w:rPr>
          <w:rFonts w:ascii="HG正楷書体-PRO" w:eastAsia="HG正楷書体-PRO"/>
          <w:b/>
        </w:rPr>
      </w:pPr>
      <w:r>
        <w:rPr>
          <w:rFonts w:ascii="HG正楷書体-PRO" w:eastAsia="HG正楷書体-PRO" w:hint="eastAsia"/>
          <w:b/>
        </w:rPr>
        <w:t>伊藤隆二</w:t>
      </w:r>
    </w:p>
    <w:p w:rsidR="00C755E7" w:rsidRDefault="00C755E7" w:rsidP="00C755E7">
      <w:pPr>
        <w:jc w:val="left"/>
        <w:rPr>
          <w:rFonts w:ascii="HG正楷書体-PRO" w:eastAsia="HG正楷書体-PRO"/>
          <w:b/>
        </w:rPr>
      </w:pPr>
      <w:r>
        <w:rPr>
          <w:rFonts w:ascii="HG正楷書体-PRO" w:eastAsia="HG正楷書体-PRO" w:hint="eastAsia"/>
          <w:b/>
        </w:rPr>
        <w:t>ヘレン・ケラー</w:t>
      </w:r>
    </w:p>
    <w:p w:rsidR="00C755E7" w:rsidRDefault="00C755E7" w:rsidP="00C755E7">
      <w:pPr>
        <w:jc w:val="left"/>
        <w:rPr>
          <w:rFonts w:ascii="HG正楷書体-PRO" w:eastAsia="HG正楷書体-PRO"/>
          <w:b/>
        </w:rPr>
      </w:pPr>
      <w:r>
        <w:rPr>
          <w:rFonts w:ascii="HG正楷書体-PRO" w:eastAsia="HG正楷書体-PRO" w:hint="eastAsia"/>
          <w:b/>
        </w:rPr>
        <w:t>霜山徳爾</w:t>
      </w:r>
    </w:p>
    <w:p w:rsidR="00C755E7" w:rsidRDefault="00C755E7" w:rsidP="00C755E7">
      <w:pPr>
        <w:jc w:val="left"/>
        <w:rPr>
          <w:rFonts w:ascii="HG正楷書体-PRO" w:eastAsia="HG正楷書体-PRO"/>
          <w:b/>
        </w:rPr>
      </w:pPr>
      <w:r>
        <w:rPr>
          <w:rFonts w:ascii="HG正楷書体-PRO" w:eastAsia="HG正楷書体-PRO" w:hint="eastAsia"/>
          <w:b/>
        </w:rPr>
        <w:t>荻野恒一</w:t>
      </w:r>
    </w:p>
    <w:p w:rsidR="00C755E7" w:rsidRDefault="00C755E7" w:rsidP="00C755E7">
      <w:pPr>
        <w:jc w:val="left"/>
        <w:rPr>
          <w:rFonts w:ascii="HG正楷書体-PRO" w:eastAsia="HG正楷書体-PRO"/>
          <w:b/>
        </w:rPr>
      </w:pPr>
      <w:r>
        <w:rPr>
          <w:rFonts w:ascii="HG正楷書体-PRO" w:eastAsia="HG正楷書体-PRO" w:hint="eastAsia"/>
          <w:b/>
        </w:rPr>
        <w:t>神谷美恵子『生きがいについて』</w:t>
      </w:r>
    </w:p>
    <w:p w:rsidR="00C755E7" w:rsidRDefault="00C755E7" w:rsidP="00C755E7">
      <w:pPr>
        <w:jc w:val="left"/>
        <w:rPr>
          <w:rFonts w:ascii="HG正楷書体-PRO" w:eastAsia="HG正楷書体-PRO"/>
          <w:b/>
        </w:rPr>
      </w:pPr>
      <w:r>
        <w:rPr>
          <w:rFonts w:ascii="HG正楷書体-PRO" w:eastAsia="HG正楷書体-PRO" w:hint="eastAsia"/>
          <w:b/>
        </w:rPr>
        <w:t>法華経</w:t>
      </w:r>
    </w:p>
    <w:p w:rsidR="00C755E7" w:rsidRDefault="00C755E7" w:rsidP="00C755E7">
      <w:pPr>
        <w:jc w:val="left"/>
        <w:rPr>
          <w:rFonts w:ascii="HG正楷書体-PRO" w:eastAsia="HG正楷書体-PRO"/>
          <w:b/>
        </w:rPr>
      </w:pPr>
      <w:r>
        <w:rPr>
          <w:rFonts w:ascii="HG正楷書体-PRO" w:eastAsia="HG正楷書体-PRO" w:hint="eastAsia"/>
          <w:b/>
        </w:rPr>
        <w:t>華厳経　善財童子</w:t>
      </w:r>
    </w:p>
    <w:p w:rsidR="00C755E7" w:rsidRDefault="00C755E7" w:rsidP="00C755E7">
      <w:pPr>
        <w:jc w:val="left"/>
        <w:rPr>
          <w:rFonts w:ascii="HG正楷書体-PRO" w:eastAsia="HG正楷書体-PRO"/>
          <w:b/>
        </w:rPr>
      </w:pPr>
      <w:r>
        <w:rPr>
          <w:rFonts w:ascii="HG正楷書体-PRO" w:eastAsia="HG正楷書体-PRO" w:hint="eastAsia"/>
          <w:b/>
        </w:rPr>
        <w:t>武田常夫</w:t>
      </w:r>
    </w:p>
    <w:p w:rsidR="00C755E7" w:rsidRDefault="00C755E7" w:rsidP="00C755E7">
      <w:pPr>
        <w:jc w:val="left"/>
        <w:rPr>
          <w:rFonts w:ascii="HG正楷書体-PRO" w:eastAsia="HG正楷書体-PRO"/>
          <w:b/>
        </w:rPr>
      </w:pPr>
      <w:r>
        <w:rPr>
          <w:rFonts w:ascii="HG正楷書体-PRO" w:eastAsia="HG正楷書体-PRO" w:hint="eastAsia"/>
          <w:b/>
        </w:rPr>
        <w:t>ヴァン・マネン        など</w:t>
      </w:r>
    </w:p>
    <w:p w:rsidR="00C755E7" w:rsidRDefault="00C755E7" w:rsidP="00C755E7">
      <w:pPr>
        <w:jc w:val="left"/>
        <w:rPr>
          <w:rFonts w:ascii="HG正楷書体-PRO" w:eastAsia="HG正楷書体-PRO"/>
          <w:b/>
        </w:rPr>
      </w:pPr>
      <w:r>
        <w:rPr>
          <w:rFonts w:ascii="HG正楷書体-PRO" w:eastAsia="HG正楷書体-PRO" w:hint="eastAsia"/>
          <w:b/>
        </w:rPr>
        <w:t>日常生活と学問の連続性と不連続性。</w:t>
      </w:r>
    </w:p>
    <w:p w:rsidR="00C755E7" w:rsidRDefault="00C755E7" w:rsidP="00C755E7">
      <w:pPr>
        <w:jc w:val="left"/>
        <w:rPr>
          <w:rFonts w:ascii="HG正楷書体-PRO" w:eastAsia="HG正楷書体-PRO"/>
          <w:b/>
        </w:rPr>
      </w:pPr>
    </w:p>
    <w:p w:rsidR="00C755E7" w:rsidRPr="00A8151C" w:rsidRDefault="00C755E7" w:rsidP="00C755E7">
      <w:pPr>
        <w:jc w:val="left"/>
        <w:rPr>
          <w:rFonts w:asciiTheme="minorEastAsia" w:hAnsiTheme="minorEastAsia"/>
          <w:b/>
        </w:rPr>
      </w:pPr>
      <w:r w:rsidRPr="00A8151C">
        <w:rPr>
          <w:rFonts w:asciiTheme="minorEastAsia" w:hAnsiTheme="minorEastAsia" w:hint="eastAsia"/>
          <w:b/>
        </w:rPr>
        <w:t>コメント</w:t>
      </w:r>
    </w:p>
    <w:p w:rsidR="00C755E7" w:rsidRPr="00A8151C" w:rsidRDefault="00C755E7" w:rsidP="00C755E7">
      <w:pPr>
        <w:jc w:val="left"/>
        <w:rPr>
          <w:rFonts w:asciiTheme="minorEastAsia" w:hAnsiTheme="minorEastAsia"/>
          <w:b/>
        </w:rPr>
      </w:pPr>
      <w:r w:rsidRPr="00A8151C">
        <w:rPr>
          <w:rFonts w:asciiTheme="minorEastAsia" w:hAnsiTheme="minorEastAsia" w:hint="eastAsia"/>
          <w:b/>
        </w:rPr>
        <w:t>西川尚武ホームページから、</w:t>
      </w:r>
    </w:p>
    <w:p w:rsidR="00C755E7" w:rsidRPr="00A8151C" w:rsidRDefault="00C755E7" w:rsidP="00C755E7">
      <w:pPr>
        <w:jc w:val="left"/>
        <w:rPr>
          <w:rFonts w:asciiTheme="minorEastAsia" w:hAnsiTheme="minorEastAsia"/>
          <w:b/>
        </w:rPr>
      </w:pPr>
      <w:r w:rsidRPr="00A8151C">
        <w:rPr>
          <w:rFonts w:asciiTheme="minorEastAsia" w:hAnsiTheme="minorEastAsia" w:hint="eastAsia"/>
          <w:b/>
        </w:rPr>
        <w:t>田端健人（T）さんのコメント(「視聴覚教育」掲載)</w:t>
      </w:r>
    </w:p>
    <w:p w:rsidR="00C755E7" w:rsidRPr="00A8151C" w:rsidRDefault="00C755E7" w:rsidP="00C755E7">
      <w:pPr>
        <w:jc w:val="left"/>
        <w:rPr>
          <w:rFonts w:asciiTheme="minorEastAsia" w:hAnsiTheme="minorEastAsia"/>
          <w:b/>
        </w:rPr>
      </w:pPr>
      <w:r w:rsidRPr="00A8151C">
        <w:rPr>
          <w:rFonts w:asciiTheme="minorEastAsia" w:hAnsiTheme="minorEastAsia" w:hint="eastAsia"/>
          <w:b/>
        </w:rPr>
        <w:t>ラマニシャインさん（R）のコメント（英文と和文）</w:t>
      </w:r>
    </w:p>
    <w:p w:rsidR="00C755E7" w:rsidRPr="00A8151C" w:rsidRDefault="00C755E7" w:rsidP="00C755E7">
      <w:pPr>
        <w:jc w:val="left"/>
        <w:rPr>
          <w:rFonts w:asciiTheme="minorEastAsia" w:hAnsiTheme="minorEastAsia"/>
          <w:b/>
        </w:rPr>
      </w:pPr>
    </w:p>
    <w:p w:rsidR="00C755E7" w:rsidRPr="00C755E7" w:rsidRDefault="00C755E7" w:rsidP="00B069AB">
      <w:pPr>
        <w:jc w:val="right"/>
        <w:rPr>
          <w:rFonts w:ascii="HG正楷書体-PRO" w:eastAsia="HG正楷書体-PRO" w:hAnsi="HG創英角ｺﾞｼｯｸUB"/>
          <w:b/>
          <w:sz w:val="22"/>
        </w:rPr>
      </w:pPr>
    </w:p>
    <w:sectPr w:rsidR="00C755E7" w:rsidRPr="00C755E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CA5" w:rsidRDefault="00F25CA5" w:rsidP="0046176E">
      <w:r>
        <w:separator/>
      </w:r>
    </w:p>
  </w:endnote>
  <w:endnote w:type="continuationSeparator" w:id="0">
    <w:p w:rsidR="00F25CA5" w:rsidRDefault="00F25CA5" w:rsidP="0046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354024"/>
      <w:docPartObj>
        <w:docPartGallery w:val="Page Numbers (Bottom of Page)"/>
        <w:docPartUnique/>
      </w:docPartObj>
    </w:sdtPr>
    <w:sdtEndPr/>
    <w:sdtContent>
      <w:p w:rsidR="0046176E" w:rsidRDefault="0046176E">
        <w:pPr>
          <w:pStyle w:val="a5"/>
          <w:jc w:val="center"/>
        </w:pPr>
        <w:r>
          <w:fldChar w:fldCharType="begin"/>
        </w:r>
        <w:r>
          <w:instrText>PAGE   \* MERGEFORMAT</w:instrText>
        </w:r>
        <w:r>
          <w:fldChar w:fldCharType="separate"/>
        </w:r>
        <w:r w:rsidR="007043F5" w:rsidRPr="007043F5">
          <w:rPr>
            <w:noProof/>
            <w:lang w:val="ja-JP"/>
          </w:rPr>
          <w:t>3</w:t>
        </w:r>
        <w:r>
          <w:fldChar w:fldCharType="end"/>
        </w:r>
      </w:p>
    </w:sdtContent>
  </w:sdt>
  <w:p w:rsidR="0046176E" w:rsidRDefault="004617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CA5" w:rsidRDefault="00F25CA5" w:rsidP="0046176E">
      <w:r>
        <w:separator/>
      </w:r>
    </w:p>
  </w:footnote>
  <w:footnote w:type="continuationSeparator" w:id="0">
    <w:p w:rsidR="00F25CA5" w:rsidRDefault="00F25CA5" w:rsidP="00461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EF"/>
    <w:rsid w:val="00013267"/>
    <w:rsid w:val="00021049"/>
    <w:rsid w:val="00054607"/>
    <w:rsid w:val="001260F8"/>
    <w:rsid w:val="0013671B"/>
    <w:rsid w:val="001470E1"/>
    <w:rsid w:val="00186B69"/>
    <w:rsid w:val="001B0056"/>
    <w:rsid w:val="00285859"/>
    <w:rsid w:val="002D48F6"/>
    <w:rsid w:val="00310B89"/>
    <w:rsid w:val="00393949"/>
    <w:rsid w:val="003B2238"/>
    <w:rsid w:val="003B5190"/>
    <w:rsid w:val="00447D7C"/>
    <w:rsid w:val="0046176E"/>
    <w:rsid w:val="00465875"/>
    <w:rsid w:val="004A1CAB"/>
    <w:rsid w:val="004C6DDA"/>
    <w:rsid w:val="00521A68"/>
    <w:rsid w:val="005B74B5"/>
    <w:rsid w:val="00700E5F"/>
    <w:rsid w:val="007043F5"/>
    <w:rsid w:val="007A181D"/>
    <w:rsid w:val="007B026D"/>
    <w:rsid w:val="00876BDF"/>
    <w:rsid w:val="0088139B"/>
    <w:rsid w:val="0089609E"/>
    <w:rsid w:val="008F0BB4"/>
    <w:rsid w:val="00997BA8"/>
    <w:rsid w:val="00A10281"/>
    <w:rsid w:val="00A12846"/>
    <w:rsid w:val="00AA7364"/>
    <w:rsid w:val="00AC2B34"/>
    <w:rsid w:val="00AC48D5"/>
    <w:rsid w:val="00B069AB"/>
    <w:rsid w:val="00BC535B"/>
    <w:rsid w:val="00C40304"/>
    <w:rsid w:val="00C63362"/>
    <w:rsid w:val="00C712E3"/>
    <w:rsid w:val="00C755E7"/>
    <w:rsid w:val="00CF10E6"/>
    <w:rsid w:val="00D37ACB"/>
    <w:rsid w:val="00D71E9E"/>
    <w:rsid w:val="00D91037"/>
    <w:rsid w:val="00E8767E"/>
    <w:rsid w:val="00EA2358"/>
    <w:rsid w:val="00EB4033"/>
    <w:rsid w:val="00F25B4F"/>
    <w:rsid w:val="00F25CA5"/>
    <w:rsid w:val="00F30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176E"/>
    <w:pPr>
      <w:tabs>
        <w:tab w:val="center" w:pos="4252"/>
        <w:tab w:val="right" w:pos="8504"/>
      </w:tabs>
      <w:snapToGrid w:val="0"/>
    </w:pPr>
  </w:style>
  <w:style w:type="character" w:customStyle="1" w:styleId="a4">
    <w:name w:val="ヘッダー (文字)"/>
    <w:basedOn w:val="a0"/>
    <w:link w:val="a3"/>
    <w:uiPriority w:val="99"/>
    <w:rsid w:val="0046176E"/>
  </w:style>
  <w:style w:type="paragraph" w:styleId="a5">
    <w:name w:val="footer"/>
    <w:basedOn w:val="a"/>
    <w:link w:val="a6"/>
    <w:uiPriority w:val="99"/>
    <w:unhideWhenUsed/>
    <w:rsid w:val="0046176E"/>
    <w:pPr>
      <w:tabs>
        <w:tab w:val="center" w:pos="4252"/>
        <w:tab w:val="right" w:pos="8504"/>
      </w:tabs>
      <w:snapToGrid w:val="0"/>
    </w:pPr>
  </w:style>
  <w:style w:type="character" w:customStyle="1" w:styleId="a6">
    <w:name w:val="フッター (文字)"/>
    <w:basedOn w:val="a0"/>
    <w:link w:val="a5"/>
    <w:uiPriority w:val="99"/>
    <w:rsid w:val="0046176E"/>
  </w:style>
  <w:style w:type="paragraph" w:styleId="a7">
    <w:name w:val="Balloon Text"/>
    <w:basedOn w:val="a"/>
    <w:link w:val="a8"/>
    <w:uiPriority w:val="99"/>
    <w:semiHidden/>
    <w:unhideWhenUsed/>
    <w:rsid w:val="008F0B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0BB4"/>
    <w:rPr>
      <w:rFonts w:asciiTheme="majorHAnsi" w:eastAsiaTheme="majorEastAsia" w:hAnsiTheme="majorHAnsi" w:cstheme="majorBidi"/>
      <w:sz w:val="18"/>
      <w:szCs w:val="18"/>
    </w:rPr>
  </w:style>
  <w:style w:type="character" w:styleId="a9">
    <w:name w:val="Hyperlink"/>
    <w:basedOn w:val="a0"/>
    <w:uiPriority w:val="99"/>
    <w:unhideWhenUsed/>
    <w:rsid w:val="007043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176E"/>
    <w:pPr>
      <w:tabs>
        <w:tab w:val="center" w:pos="4252"/>
        <w:tab w:val="right" w:pos="8504"/>
      </w:tabs>
      <w:snapToGrid w:val="0"/>
    </w:pPr>
  </w:style>
  <w:style w:type="character" w:customStyle="1" w:styleId="a4">
    <w:name w:val="ヘッダー (文字)"/>
    <w:basedOn w:val="a0"/>
    <w:link w:val="a3"/>
    <w:uiPriority w:val="99"/>
    <w:rsid w:val="0046176E"/>
  </w:style>
  <w:style w:type="paragraph" w:styleId="a5">
    <w:name w:val="footer"/>
    <w:basedOn w:val="a"/>
    <w:link w:val="a6"/>
    <w:uiPriority w:val="99"/>
    <w:unhideWhenUsed/>
    <w:rsid w:val="0046176E"/>
    <w:pPr>
      <w:tabs>
        <w:tab w:val="center" w:pos="4252"/>
        <w:tab w:val="right" w:pos="8504"/>
      </w:tabs>
      <w:snapToGrid w:val="0"/>
    </w:pPr>
  </w:style>
  <w:style w:type="character" w:customStyle="1" w:styleId="a6">
    <w:name w:val="フッター (文字)"/>
    <w:basedOn w:val="a0"/>
    <w:link w:val="a5"/>
    <w:uiPriority w:val="99"/>
    <w:rsid w:val="0046176E"/>
  </w:style>
  <w:style w:type="paragraph" w:styleId="a7">
    <w:name w:val="Balloon Text"/>
    <w:basedOn w:val="a"/>
    <w:link w:val="a8"/>
    <w:uiPriority w:val="99"/>
    <w:semiHidden/>
    <w:unhideWhenUsed/>
    <w:rsid w:val="008F0B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0BB4"/>
    <w:rPr>
      <w:rFonts w:asciiTheme="majorHAnsi" w:eastAsiaTheme="majorEastAsia" w:hAnsiTheme="majorHAnsi" w:cstheme="majorBidi"/>
      <w:sz w:val="18"/>
      <w:szCs w:val="18"/>
    </w:rPr>
  </w:style>
  <w:style w:type="character" w:styleId="a9">
    <w:name w:val="Hyperlink"/>
    <w:basedOn w:val="a0"/>
    <w:uiPriority w:val="99"/>
    <w:unhideWhenUsed/>
    <w:rsid w:val="007043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yoshidaakihiro.jimd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Pages>
  <Words>510</Words>
  <Characters>2909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Akihiro Yoshida</dc:creator>
  <cp:lastModifiedBy>Akihiro Yoshida</cp:lastModifiedBy>
  <cp:revision>42</cp:revision>
  <dcterms:created xsi:type="dcterms:W3CDTF">2015-06-12T00:16:00Z</dcterms:created>
  <dcterms:modified xsi:type="dcterms:W3CDTF">2015-06-15T23:55:00Z</dcterms:modified>
</cp:coreProperties>
</file>